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D277E">
      <w:pPr>
        <w:spacing w:line="576" w:lineRule="exact"/>
        <w:jc w:val="center"/>
        <w:rPr>
          <w:rFonts w:hint="eastAsia" w:eastAsia="方正小标宋简体"/>
          <w:sz w:val="44"/>
          <w:szCs w:val="44"/>
          <w:lang w:eastAsia="zh-CN"/>
        </w:rPr>
      </w:pPr>
      <w:r>
        <w:rPr>
          <w:rFonts w:hint="eastAsia" w:eastAsia="方正小标宋简体"/>
          <w:sz w:val="44"/>
          <w:szCs w:val="44"/>
          <w:lang w:eastAsia="zh-CN"/>
        </w:rPr>
        <w:t>《</w:t>
      </w:r>
      <w:r>
        <w:rPr>
          <w:rFonts w:eastAsia="方正小标宋简体"/>
          <w:sz w:val="44"/>
          <w:szCs w:val="44"/>
        </w:rPr>
        <w:t>比如县冬虫夏草</w:t>
      </w:r>
      <w:r>
        <w:rPr>
          <w:rFonts w:hint="eastAsia" w:eastAsia="方正小标宋简体"/>
          <w:sz w:val="44"/>
          <w:szCs w:val="44"/>
          <w:lang w:eastAsia="zh-CN"/>
        </w:rPr>
        <w:t>保护</w:t>
      </w:r>
      <w:r>
        <w:rPr>
          <w:rFonts w:eastAsia="方正小标宋简体"/>
          <w:sz w:val="44"/>
          <w:szCs w:val="44"/>
        </w:rPr>
        <w:t>管理</w:t>
      </w:r>
      <w:r>
        <w:rPr>
          <w:rFonts w:hint="eastAsia" w:eastAsia="方正小标宋简体"/>
          <w:sz w:val="44"/>
          <w:szCs w:val="44"/>
          <w:lang w:eastAsia="zh-CN"/>
        </w:rPr>
        <w:t>实施细则》</w:t>
      </w:r>
      <w:r>
        <w:rPr>
          <w:rFonts w:hint="eastAsia" w:eastAsia="方正小标宋简体"/>
          <w:sz w:val="44"/>
          <w:szCs w:val="44"/>
          <w:lang w:val="en-US" w:eastAsia="zh-CN"/>
        </w:rPr>
        <w:t xml:space="preserve">     </w:t>
      </w:r>
    </w:p>
    <w:p w14:paraId="3559221A">
      <w:pPr>
        <w:spacing w:line="576" w:lineRule="exact"/>
        <w:jc w:val="center"/>
      </w:pPr>
      <w:r>
        <w:rPr>
          <w:rFonts w:eastAsia="方正黑体简体"/>
          <w:sz w:val="32"/>
          <w:szCs w:val="32"/>
        </w:rPr>
        <w:t>第一章 总  则</w:t>
      </w:r>
    </w:p>
    <w:p w14:paraId="39610531">
      <w:pPr>
        <w:spacing w:line="576" w:lineRule="exact"/>
        <w:ind w:firstLine="643" w:firstLineChars="200"/>
        <w:rPr>
          <w:rFonts w:eastAsia="方正仿宋简体"/>
          <w:b/>
          <w:bCs/>
          <w:sz w:val="32"/>
          <w:szCs w:val="32"/>
        </w:rPr>
      </w:pPr>
    </w:p>
    <w:p w14:paraId="321E77E2">
      <w:pPr>
        <w:spacing w:line="576" w:lineRule="exact"/>
        <w:ind w:firstLine="643" w:firstLineChars="200"/>
        <w:rPr>
          <w:rFonts w:eastAsia="方正仿宋简体"/>
          <w:sz w:val="32"/>
          <w:szCs w:val="32"/>
        </w:rPr>
      </w:pPr>
      <w:r>
        <w:rPr>
          <w:rFonts w:eastAsia="方正仿宋简体"/>
          <w:b/>
          <w:bCs/>
          <w:sz w:val="32"/>
          <w:szCs w:val="32"/>
        </w:rPr>
        <w:t>第一条</w:t>
      </w:r>
      <w:r>
        <w:rPr>
          <w:rFonts w:eastAsia="方正仿宋简体"/>
          <w:sz w:val="32"/>
          <w:szCs w:val="32"/>
        </w:rPr>
        <w:t xml:space="preserve"> 为了合理合法利用自然资源，规范冬虫夏草（以下简称</w:t>
      </w:r>
      <w:r>
        <w:rPr>
          <w:rFonts w:hint="eastAsia" w:eastAsia="方正仿宋简体"/>
          <w:sz w:val="32"/>
          <w:szCs w:val="32"/>
          <w:lang w:eastAsia="zh-CN"/>
        </w:rPr>
        <w:t>“虫草”</w:t>
      </w:r>
      <w:r>
        <w:rPr>
          <w:rFonts w:eastAsia="方正仿宋简体"/>
          <w:sz w:val="32"/>
          <w:szCs w:val="32"/>
        </w:rPr>
        <w:t>）采集、交易活动秩序，保障农牧民群众利益，保护生态环境，促进经济和社会可持续发展，根据《中华人民共和国草原法》《中华人民共和国青藏高原生态保护法》《中华人民共和国野生植物保护条例》《西藏自治区野生植物保护办法》《西藏自治区冬虫夏草采集管理暂行办法》《西藏自治区草原植被恢复费征收管理办法》《那曲市那曲冬虫夏草保护管理条例》等有关法律、法规规定，结合比如县实际，制定本</w:t>
      </w:r>
      <w:r>
        <w:rPr>
          <w:rFonts w:hint="eastAsia" w:eastAsia="方正仿宋简体"/>
          <w:sz w:val="32"/>
          <w:szCs w:val="32"/>
          <w:lang w:eastAsia="zh-CN"/>
        </w:rPr>
        <w:t>实施细则</w:t>
      </w:r>
      <w:r>
        <w:rPr>
          <w:rFonts w:eastAsia="方正仿宋简体"/>
          <w:sz w:val="32"/>
          <w:szCs w:val="32"/>
        </w:rPr>
        <w:t>。</w:t>
      </w:r>
    </w:p>
    <w:p w14:paraId="50B02FE0">
      <w:pPr>
        <w:pStyle w:val="12"/>
        <w:spacing w:line="576" w:lineRule="exact"/>
        <w:ind w:firstLine="643" w:firstLineChars="200"/>
        <w:jc w:val="both"/>
        <w:rPr>
          <w:rFonts w:ascii="Times New Roman" w:hAnsi="Times New Roman" w:eastAsia="方正仿宋简体"/>
          <w:sz w:val="32"/>
          <w:szCs w:val="40"/>
        </w:rPr>
      </w:pPr>
      <w:r>
        <w:rPr>
          <w:rFonts w:ascii="Times New Roman" w:hAnsi="Times New Roman" w:eastAsia="方正仿宋简体"/>
          <w:b/>
          <w:bCs/>
          <w:sz w:val="32"/>
          <w:szCs w:val="40"/>
        </w:rPr>
        <w:t>第二条</w:t>
      </w:r>
      <w:r>
        <w:rPr>
          <w:rFonts w:ascii="Times New Roman" w:hAnsi="Times New Roman" w:eastAsia="方正仿宋简体"/>
          <w:sz w:val="32"/>
          <w:szCs w:val="40"/>
        </w:rPr>
        <w:t xml:space="preserve"> 本县行政区域内</w:t>
      </w:r>
      <w:r>
        <w:rPr>
          <w:rFonts w:hint="eastAsia" w:eastAsia="方正仿宋简体"/>
          <w:sz w:val="32"/>
          <w:szCs w:val="32"/>
          <w:lang w:eastAsia="zh-CN"/>
        </w:rPr>
        <w:t>虫草</w:t>
      </w:r>
      <w:r>
        <w:rPr>
          <w:rFonts w:ascii="Times New Roman" w:hAnsi="Times New Roman" w:eastAsia="方正仿宋简体"/>
          <w:sz w:val="32"/>
          <w:szCs w:val="40"/>
        </w:rPr>
        <w:t>采集</w:t>
      </w:r>
      <w:r>
        <w:rPr>
          <w:rFonts w:hint="eastAsia" w:ascii="Times New Roman" w:hAnsi="Times New Roman" w:eastAsia="方正仿宋简体"/>
          <w:sz w:val="32"/>
          <w:szCs w:val="40"/>
          <w:lang w:eastAsia="zh-CN"/>
        </w:rPr>
        <w:t>保护</w:t>
      </w:r>
      <w:r>
        <w:rPr>
          <w:rFonts w:ascii="Times New Roman" w:hAnsi="Times New Roman" w:eastAsia="方正仿宋简体"/>
          <w:sz w:val="32"/>
          <w:szCs w:val="40"/>
        </w:rPr>
        <w:t>管理相关</w:t>
      </w:r>
      <w:r>
        <w:rPr>
          <w:rFonts w:hint="eastAsia" w:ascii="Times New Roman" w:hAnsi="Times New Roman" w:eastAsia="方正仿宋简体"/>
          <w:sz w:val="32"/>
          <w:szCs w:val="40"/>
          <w:lang w:eastAsia="zh-CN"/>
        </w:rPr>
        <w:t>活动</w:t>
      </w:r>
      <w:r>
        <w:rPr>
          <w:rFonts w:ascii="Times New Roman" w:hAnsi="Times New Roman" w:eastAsia="方正仿宋简体"/>
          <w:sz w:val="32"/>
          <w:szCs w:val="40"/>
        </w:rPr>
        <w:t>适用</w:t>
      </w:r>
      <w:r>
        <w:rPr>
          <w:rFonts w:eastAsia="方正仿宋简体"/>
          <w:sz w:val="32"/>
          <w:szCs w:val="32"/>
        </w:rPr>
        <w:t>本</w:t>
      </w:r>
      <w:r>
        <w:rPr>
          <w:rFonts w:hint="eastAsia" w:eastAsia="方正仿宋简体"/>
          <w:sz w:val="32"/>
          <w:szCs w:val="32"/>
          <w:lang w:eastAsia="zh-CN"/>
        </w:rPr>
        <w:t>实施细则</w:t>
      </w:r>
      <w:r>
        <w:rPr>
          <w:rFonts w:ascii="Times New Roman" w:hAnsi="Times New Roman" w:eastAsia="方正仿宋简体"/>
          <w:sz w:val="32"/>
          <w:szCs w:val="40"/>
        </w:rPr>
        <w:t>。</w:t>
      </w:r>
    </w:p>
    <w:p w14:paraId="30E1FC22">
      <w:pPr>
        <w:spacing w:line="576" w:lineRule="exact"/>
        <w:ind w:firstLine="643" w:firstLineChars="200"/>
        <w:rPr>
          <w:rFonts w:hint="eastAsia" w:eastAsia="方正仿宋简体"/>
          <w:sz w:val="32"/>
          <w:szCs w:val="32"/>
          <w:lang w:val="en-US" w:eastAsia="zh-CN"/>
        </w:rPr>
      </w:pPr>
      <w:r>
        <w:rPr>
          <w:rFonts w:hint="eastAsia" w:eastAsia="方正仿宋简体"/>
          <w:b/>
          <w:bCs/>
          <w:sz w:val="32"/>
          <w:szCs w:val="32"/>
          <w:lang w:val="en-US" w:eastAsia="zh-CN"/>
        </w:rPr>
        <w:t>第三条</w:t>
      </w:r>
      <w:r>
        <w:rPr>
          <w:rFonts w:hint="eastAsia" w:eastAsia="方正仿宋简体"/>
          <w:sz w:val="32"/>
          <w:szCs w:val="32"/>
          <w:lang w:val="en-US" w:eastAsia="zh-CN"/>
        </w:rPr>
        <w:t xml:space="preserve"> 乡（镇）人民政府及宣传部（网信办）、政法委（平安办）、公安局、司法局、财政局、自然资源和林业草原局、那曲市生态环境局比如分局、农业农村和科技水利局、文化和旅游局、应急管理局、市场监督管理局、税务局、气象局</w:t>
      </w:r>
      <w:bookmarkStart w:id="0" w:name="_GoBack"/>
      <w:bookmarkEnd w:id="0"/>
      <w:r>
        <w:rPr>
          <w:rFonts w:hint="eastAsia" w:eastAsia="方正仿宋简体"/>
          <w:sz w:val="32"/>
          <w:szCs w:val="32"/>
          <w:lang w:val="en-US" w:eastAsia="zh-CN"/>
        </w:rPr>
        <w:t>等相关部门协同配合、各司其职、各负其责，共同做好法律法规及政策宣讲工作，并同时做好虫草采集管理服务工作。</w:t>
      </w:r>
    </w:p>
    <w:p w14:paraId="700E61AF">
      <w:pPr>
        <w:spacing w:line="576" w:lineRule="exact"/>
        <w:ind w:firstLine="64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四</w:t>
      </w:r>
      <w:r>
        <w:rPr>
          <w:rFonts w:eastAsia="方正仿宋简体"/>
          <w:b/>
          <w:bCs/>
          <w:sz w:val="32"/>
          <w:szCs w:val="32"/>
        </w:rPr>
        <w:t>条</w:t>
      </w:r>
      <w:r>
        <w:rPr>
          <w:rFonts w:eastAsia="方正仿宋简体"/>
          <w:sz w:val="32"/>
          <w:szCs w:val="32"/>
        </w:rPr>
        <w:t xml:space="preserve"> 县、乡</w:t>
      </w:r>
      <w:r>
        <w:rPr>
          <w:rFonts w:hint="eastAsia" w:eastAsia="方正仿宋简体"/>
          <w:sz w:val="32"/>
          <w:szCs w:val="32"/>
          <w:lang w:eastAsia="zh-CN"/>
        </w:rPr>
        <w:t>（</w:t>
      </w:r>
      <w:r>
        <w:rPr>
          <w:rFonts w:eastAsia="方正仿宋简体"/>
          <w:sz w:val="32"/>
          <w:szCs w:val="32"/>
        </w:rPr>
        <w:t>镇</w:t>
      </w:r>
      <w:r>
        <w:rPr>
          <w:rFonts w:hint="eastAsia" w:eastAsia="方正仿宋简体"/>
          <w:sz w:val="32"/>
          <w:szCs w:val="32"/>
          <w:lang w:eastAsia="zh-CN"/>
        </w:rPr>
        <w:t>）</w:t>
      </w:r>
      <w:r>
        <w:rPr>
          <w:rFonts w:eastAsia="方正仿宋简体"/>
          <w:sz w:val="32"/>
          <w:szCs w:val="32"/>
        </w:rPr>
        <w:t>人民政府建立健全虫草资源保护和采集管理责任制，加强对农牧民</w:t>
      </w:r>
      <w:r>
        <w:rPr>
          <w:rFonts w:hint="eastAsia" w:eastAsia="方正仿宋简体"/>
          <w:sz w:val="32"/>
          <w:szCs w:val="32"/>
        </w:rPr>
        <w:t>群众</w:t>
      </w:r>
      <w:r>
        <w:rPr>
          <w:rFonts w:eastAsia="方正仿宋简体"/>
          <w:sz w:val="32"/>
          <w:szCs w:val="32"/>
        </w:rPr>
        <w:t>的教育和管理</w:t>
      </w:r>
      <w:r>
        <w:rPr>
          <w:rFonts w:hint="eastAsia" w:eastAsia="方正仿宋简体"/>
          <w:sz w:val="32"/>
          <w:szCs w:val="32"/>
          <w:lang w:eastAsia="zh-CN"/>
        </w:rPr>
        <w:t>服务</w:t>
      </w:r>
      <w:r>
        <w:rPr>
          <w:rFonts w:eastAsia="方正仿宋简体"/>
          <w:sz w:val="32"/>
          <w:szCs w:val="32"/>
        </w:rPr>
        <w:t>，提高保护草原生态环境和合理开发虫草资源的意识。</w:t>
      </w:r>
    </w:p>
    <w:p w14:paraId="20B3AF17">
      <w:pPr>
        <w:spacing w:line="576" w:lineRule="exact"/>
        <w:ind w:firstLine="64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w:t>
      </w:r>
      <w:r>
        <w:rPr>
          <w:rFonts w:eastAsia="方正仿宋简体"/>
          <w:b/>
          <w:bCs/>
          <w:sz w:val="32"/>
          <w:szCs w:val="32"/>
        </w:rPr>
        <w:t>条</w:t>
      </w:r>
      <w:r>
        <w:rPr>
          <w:rFonts w:eastAsia="方正仿宋简体"/>
          <w:sz w:val="32"/>
          <w:szCs w:val="32"/>
        </w:rPr>
        <w:t xml:space="preserve"> 虫草采集人员有序、合理的进行采集活动，节约资源、保护生态环境，履行对侵犯采集权利的行为的监督</w:t>
      </w:r>
      <w:r>
        <w:rPr>
          <w:rFonts w:hint="eastAsia" w:eastAsia="方正仿宋简体"/>
          <w:sz w:val="32"/>
          <w:szCs w:val="32"/>
          <w:lang w:eastAsia="zh-CN"/>
        </w:rPr>
        <w:t>义务</w:t>
      </w:r>
      <w:r>
        <w:rPr>
          <w:rFonts w:eastAsia="方正仿宋简体"/>
          <w:sz w:val="32"/>
          <w:szCs w:val="32"/>
        </w:rPr>
        <w:t>，严格遵守本</w:t>
      </w:r>
      <w:r>
        <w:rPr>
          <w:rFonts w:hint="eastAsia" w:eastAsia="方正仿宋简体"/>
          <w:sz w:val="32"/>
          <w:szCs w:val="32"/>
          <w:lang w:eastAsia="zh-CN"/>
        </w:rPr>
        <w:t>细则</w:t>
      </w:r>
      <w:r>
        <w:rPr>
          <w:rFonts w:eastAsia="方正仿宋简体"/>
          <w:sz w:val="32"/>
          <w:szCs w:val="32"/>
        </w:rPr>
        <w:t>。</w:t>
      </w:r>
    </w:p>
    <w:p w14:paraId="0EBB0043">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虫草市场交易主体遵循平等、自愿、公平、诚实信用的原则。</w:t>
      </w:r>
    </w:p>
    <w:p w14:paraId="2D5D1C89">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七</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rPr>
        <w:t> 毗邻县之间已签订虫草采集协议的，应结合历史形成的习俗，严格履行协议内容，确保虫草采集相关工作规范有序。</w:t>
      </w:r>
    </w:p>
    <w:p w14:paraId="0C63F648">
      <w:pPr>
        <w:spacing w:line="576" w:lineRule="exact"/>
        <w:jc w:val="center"/>
        <w:rPr>
          <w:rFonts w:ascii="Times New Roman" w:hAnsi="Times New Roman"/>
        </w:rPr>
      </w:pPr>
      <w:r>
        <w:rPr>
          <w:rFonts w:eastAsia="方正黑体简体"/>
          <w:sz w:val="32"/>
          <w:szCs w:val="32"/>
        </w:rPr>
        <w:t>第二章  采集管理</w:t>
      </w:r>
    </w:p>
    <w:p w14:paraId="66A66484">
      <w:pPr>
        <w:spacing w:line="576" w:lineRule="exact"/>
        <w:jc w:val="center"/>
      </w:pPr>
      <w:r>
        <w:rPr>
          <w:rFonts w:eastAsia="方正楷体简体"/>
          <w:sz w:val="32"/>
          <w:szCs w:val="32"/>
        </w:rPr>
        <w:t>第一节 虫草采集人员</w:t>
      </w:r>
    </w:p>
    <w:p w14:paraId="72C8CEAB">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八</w:t>
      </w:r>
      <w:r>
        <w:rPr>
          <w:rFonts w:eastAsia="方正仿宋简体"/>
          <w:b/>
          <w:bCs/>
          <w:sz w:val="32"/>
          <w:szCs w:val="32"/>
        </w:rPr>
        <w:t xml:space="preserve">条 </w:t>
      </w:r>
      <w:r>
        <w:rPr>
          <w:rFonts w:eastAsia="方正仿宋简体"/>
          <w:sz w:val="32"/>
          <w:szCs w:val="32"/>
        </w:rPr>
        <w:t>虫草采集人员（以下简</w:t>
      </w:r>
      <w:r>
        <w:rPr>
          <w:rFonts w:hint="eastAsia" w:ascii="方正仿宋简体" w:hAnsi="方正仿宋简体" w:eastAsia="方正仿宋简体" w:cs="方正仿宋简体"/>
          <w:sz w:val="32"/>
          <w:szCs w:val="32"/>
        </w:rPr>
        <w:t>称“采集人员”</w:t>
      </w:r>
      <w:r>
        <w:rPr>
          <w:rFonts w:eastAsia="方正仿宋简体"/>
          <w:sz w:val="32"/>
          <w:szCs w:val="32"/>
        </w:rPr>
        <w:t>），是指</w:t>
      </w:r>
      <w:r>
        <w:rPr>
          <w:rFonts w:hint="eastAsia" w:eastAsia="方正仿宋简体"/>
          <w:sz w:val="32"/>
          <w:szCs w:val="32"/>
        </w:rPr>
        <w:t>户籍</w:t>
      </w:r>
      <w:r>
        <w:rPr>
          <w:rFonts w:eastAsia="方正仿宋简体"/>
          <w:sz w:val="32"/>
          <w:szCs w:val="32"/>
        </w:rPr>
        <w:t>属于本县或因婚姻关系迁入本县，并经相关程序取得虫草采集证的本县农牧民群众和其他人员。</w:t>
      </w:r>
    </w:p>
    <w:p w14:paraId="600A8A02">
      <w:pPr>
        <w:spacing w:line="576" w:lineRule="exact"/>
        <w:ind w:firstLine="640"/>
        <w:rPr>
          <w:rFonts w:eastAsia="方正仿宋简体"/>
          <w:sz w:val="32"/>
          <w:szCs w:val="32"/>
        </w:rPr>
      </w:pPr>
      <w:r>
        <w:rPr>
          <w:rFonts w:eastAsia="方正仿宋简体"/>
          <w:sz w:val="32"/>
          <w:szCs w:val="32"/>
        </w:rPr>
        <w:t>采集人员有权在县人民政府指定的虫草采集区域、采集点进行采集虫草等活动。</w:t>
      </w:r>
    </w:p>
    <w:p w14:paraId="064F503A">
      <w:pPr>
        <w:spacing w:line="576" w:lineRule="exact"/>
        <w:ind w:firstLine="643" w:firstLineChars="200"/>
        <w:rPr>
          <w:rFonts w:eastAsia="方正楷体简体"/>
          <w:b/>
          <w:bCs/>
          <w:sz w:val="32"/>
          <w:szCs w:val="32"/>
        </w:rPr>
      </w:pPr>
      <w:r>
        <w:rPr>
          <w:rFonts w:eastAsia="方正仿宋简体"/>
          <w:b/>
          <w:bCs/>
          <w:sz w:val="32"/>
          <w:szCs w:val="32"/>
        </w:rPr>
        <w:t>第</w:t>
      </w:r>
      <w:r>
        <w:rPr>
          <w:rFonts w:hint="eastAsia" w:eastAsia="方正仿宋简体"/>
          <w:b/>
          <w:bCs/>
          <w:sz w:val="32"/>
          <w:szCs w:val="32"/>
          <w:lang w:eastAsia="zh-CN"/>
        </w:rPr>
        <w:t>九</w:t>
      </w:r>
      <w:r>
        <w:rPr>
          <w:rFonts w:eastAsia="方正仿宋简体"/>
          <w:b/>
          <w:bCs/>
          <w:sz w:val="32"/>
          <w:szCs w:val="32"/>
        </w:rPr>
        <w:t xml:space="preserve">条 </w:t>
      </w:r>
      <w:r>
        <w:rPr>
          <w:rFonts w:eastAsia="方正仿宋简体"/>
          <w:b w:val="0"/>
          <w:bCs w:val="0"/>
          <w:sz w:val="32"/>
          <w:szCs w:val="32"/>
        </w:rPr>
        <w:t>本县机关企事业单位（含中区直单位、养护段）</w:t>
      </w:r>
      <w:r>
        <w:rPr>
          <w:rFonts w:hint="eastAsia" w:eastAsia="方正仿宋简体"/>
          <w:b w:val="0"/>
          <w:bCs w:val="0"/>
          <w:sz w:val="32"/>
          <w:szCs w:val="32"/>
        </w:rPr>
        <w:t>工作人员</w:t>
      </w:r>
      <w:r>
        <w:rPr>
          <w:rFonts w:eastAsia="方正仿宋简体"/>
          <w:b w:val="0"/>
          <w:bCs w:val="0"/>
          <w:sz w:val="32"/>
          <w:szCs w:val="32"/>
        </w:rPr>
        <w:t>不得在本县区域采集虫草。</w:t>
      </w:r>
    </w:p>
    <w:p w14:paraId="39A6F6EB">
      <w:pPr>
        <w:spacing w:line="576" w:lineRule="exact"/>
        <w:jc w:val="center"/>
      </w:pPr>
      <w:r>
        <w:rPr>
          <w:rFonts w:eastAsia="方正楷体简体"/>
          <w:sz w:val="32"/>
          <w:szCs w:val="32"/>
        </w:rPr>
        <w:t>第二节 采集证办理</w:t>
      </w:r>
    </w:p>
    <w:p w14:paraId="37CFCBE4">
      <w:pPr>
        <w:spacing w:line="576" w:lineRule="exact"/>
        <w:ind w:firstLine="640"/>
        <w:rPr>
          <w:rFonts w:eastAsia="方正仿宋简体"/>
          <w:color w:val="auto"/>
          <w:sz w:val="32"/>
          <w:szCs w:val="32"/>
        </w:rPr>
      </w:pPr>
      <w:r>
        <w:rPr>
          <w:rFonts w:eastAsia="方正仿宋简体"/>
          <w:b/>
          <w:bCs/>
          <w:sz w:val="32"/>
          <w:szCs w:val="32"/>
        </w:rPr>
        <w:t>第</w:t>
      </w:r>
      <w:r>
        <w:rPr>
          <w:rFonts w:hint="eastAsia" w:eastAsia="方正仿宋简体"/>
          <w:b/>
          <w:bCs/>
          <w:sz w:val="32"/>
          <w:szCs w:val="32"/>
          <w:lang w:eastAsia="zh-CN"/>
        </w:rPr>
        <w:t>十</w:t>
      </w:r>
      <w:r>
        <w:rPr>
          <w:rFonts w:eastAsia="方正仿宋简体"/>
          <w:b/>
          <w:bCs/>
          <w:sz w:val="32"/>
          <w:szCs w:val="32"/>
        </w:rPr>
        <w:t>条</w:t>
      </w:r>
      <w:r>
        <w:rPr>
          <w:rFonts w:eastAsia="方正仿宋简体"/>
          <w:sz w:val="32"/>
          <w:szCs w:val="32"/>
        </w:rPr>
        <w:t xml:space="preserve"> </w:t>
      </w:r>
      <w:r>
        <w:rPr>
          <w:rFonts w:eastAsia="方正仿宋简体"/>
          <w:color w:val="auto"/>
          <w:sz w:val="32"/>
          <w:szCs w:val="32"/>
        </w:rPr>
        <w:t>采集虫草</w:t>
      </w:r>
      <w:r>
        <w:rPr>
          <w:rFonts w:hint="eastAsia" w:eastAsia="方正仿宋简体"/>
          <w:color w:val="auto"/>
          <w:sz w:val="32"/>
          <w:szCs w:val="32"/>
          <w:lang w:eastAsia="zh-CN"/>
        </w:rPr>
        <w:t>需</w:t>
      </w:r>
      <w:r>
        <w:rPr>
          <w:rFonts w:eastAsia="方正仿宋简体"/>
          <w:color w:val="auto"/>
          <w:sz w:val="32"/>
          <w:szCs w:val="32"/>
        </w:rPr>
        <w:t>依法取得虫草采集证（IC虫草采集证，本</w:t>
      </w:r>
      <w:r>
        <w:rPr>
          <w:rFonts w:hint="eastAsia" w:eastAsia="方正仿宋简体"/>
          <w:color w:val="auto"/>
          <w:sz w:val="32"/>
          <w:szCs w:val="32"/>
          <w:lang w:eastAsia="zh-CN"/>
        </w:rPr>
        <w:t>细则</w:t>
      </w:r>
      <w:r>
        <w:rPr>
          <w:rFonts w:eastAsia="方正仿宋简体"/>
          <w:color w:val="auto"/>
          <w:sz w:val="32"/>
          <w:szCs w:val="32"/>
        </w:rPr>
        <w:t>以下简称</w:t>
      </w:r>
      <w:r>
        <w:rPr>
          <w:rFonts w:hint="eastAsia" w:eastAsia="方正仿宋简体"/>
          <w:color w:val="auto"/>
          <w:sz w:val="32"/>
          <w:szCs w:val="32"/>
          <w:lang w:eastAsia="zh-CN"/>
        </w:rPr>
        <w:t>“采集证”</w:t>
      </w:r>
      <w:r>
        <w:rPr>
          <w:rFonts w:eastAsia="方正仿宋简体"/>
          <w:color w:val="auto"/>
          <w:sz w:val="32"/>
          <w:szCs w:val="32"/>
        </w:rPr>
        <w:t>）。</w:t>
      </w:r>
    </w:p>
    <w:p w14:paraId="7F4DB5AE">
      <w:pPr>
        <w:spacing w:line="576" w:lineRule="exact"/>
        <w:ind w:firstLine="640" w:firstLineChars="200"/>
        <w:rPr>
          <w:rFonts w:eastAsia="方正仿宋简体"/>
          <w:sz w:val="32"/>
          <w:szCs w:val="32"/>
        </w:rPr>
      </w:pPr>
      <w:r>
        <w:rPr>
          <w:rFonts w:eastAsia="方正仿宋简体"/>
          <w:sz w:val="32"/>
          <w:szCs w:val="32"/>
        </w:rPr>
        <w:t>采集证载明持证人身份资料、采集区域和地点、方式、有效期限、生态保护措施以及防雷电知识等安全生产内容。</w:t>
      </w:r>
    </w:p>
    <w:p w14:paraId="1BCE0BFE">
      <w:p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十一</w:t>
      </w:r>
      <w:r>
        <w:rPr>
          <w:rFonts w:eastAsia="方正仿宋简体"/>
          <w:b/>
          <w:bCs/>
          <w:color w:val="auto"/>
          <w:sz w:val="32"/>
          <w:szCs w:val="32"/>
        </w:rPr>
        <w:t>条</w:t>
      </w:r>
      <w:r>
        <w:rPr>
          <w:rFonts w:hint="eastAsia" w:eastAsia="方正仿宋简体"/>
          <w:b w:val="0"/>
          <w:bCs w:val="0"/>
          <w:color w:val="auto"/>
          <w:sz w:val="32"/>
          <w:szCs w:val="32"/>
        </w:rPr>
        <w:t xml:space="preserve"> </w:t>
      </w:r>
      <w:r>
        <w:rPr>
          <w:rFonts w:eastAsia="方正仿宋简体"/>
          <w:b w:val="0"/>
          <w:bCs w:val="0"/>
          <w:color w:val="auto"/>
          <w:sz w:val="32"/>
          <w:szCs w:val="32"/>
        </w:rPr>
        <w:t>采集证由县自然资源和林业草原局统一印制，</w:t>
      </w:r>
      <w:r>
        <w:rPr>
          <w:rFonts w:hint="eastAsia" w:eastAsia="方正仿宋简体"/>
          <w:b w:val="0"/>
          <w:bCs w:val="0"/>
          <w:color w:val="auto"/>
          <w:sz w:val="32"/>
          <w:szCs w:val="32"/>
          <w:lang w:eastAsia="zh-CN"/>
        </w:rPr>
        <w:t>并</w:t>
      </w:r>
      <w:r>
        <w:rPr>
          <w:rFonts w:eastAsia="方正仿宋简体"/>
          <w:b w:val="0"/>
          <w:bCs w:val="0"/>
          <w:color w:val="auto"/>
          <w:sz w:val="32"/>
          <w:szCs w:val="32"/>
        </w:rPr>
        <w:t>委托</w:t>
      </w:r>
      <w:r>
        <w:rPr>
          <w:rFonts w:hint="eastAsia" w:eastAsia="方正仿宋简体"/>
          <w:b w:val="0"/>
          <w:bCs w:val="0"/>
          <w:color w:val="auto"/>
          <w:sz w:val="32"/>
          <w:szCs w:val="32"/>
          <w:lang w:eastAsia="zh-CN"/>
        </w:rPr>
        <w:t>乡（镇）</w:t>
      </w:r>
      <w:r>
        <w:rPr>
          <w:rFonts w:eastAsia="方正仿宋简体"/>
          <w:b w:val="0"/>
          <w:bCs w:val="0"/>
          <w:color w:val="auto"/>
          <w:sz w:val="32"/>
          <w:szCs w:val="32"/>
        </w:rPr>
        <w:t>人民政府</w:t>
      </w:r>
      <w:r>
        <w:rPr>
          <w:rFonts w:hint="eastAsia" w:eastAsia="方正仿宋简体"/>
          <w:b w:val="0"/>
          <w:bCs w:val="0"/>
          <w:color w:val="auto"/>
          <w:sz w:val="32"/>
          <w:szCs w:val="32"/>
          <w:lang w:eastAsia="zh-CN"/>
        </w:rPr>
        <w:t>遵循公开、公平、公正原则</w:t>
      </w:r>
      <w:r>
        <w:rPr>
          <w:rFonts w:eastAsia="方正仿宋简体"/>
          <w:b w:val="0"/>
          <w:bCs w:val="0"/>
          <w:color w:val="auto"/>
          <w:sz w:val="32"/>
          <w:szCs w:val="32"/>
        </w:rPr>
        <w:t>办理。</w:t>
      </w:r>
    </w:p>
    <w:p w14:paraId="34A69916">
      <w:p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w:t>
      </w:r>
      <w:r>
        <w:rPr>
          <w:rFonts w:hint="eastAsia" w:eastAsia="方正仿宋简体"/>
          <w:b/>
          <w:bCs/>
          <w:color w:val="auto"/>
          <w:sz w:val="32"/>
          <w:szCs w:val="32"/>
        </w:rPr>
        <w:t>十</w:t>
      </w:r>
      <w:r>
        <w:rPr>
          <w:rFonts w:hint="eastAsia" w:eastAsia="方正仿宋简体"/>
          <w:b/>
          <w:bCs/>
          <w:color w:val="auto"/>
          <w:sz w:val="32"/>
          <w:szCs w:val="32"/>
          <w:lang w:eastAsia="zh-CN"/>
        </w:rPr>
        <w:t>二</w:t>
      </w:r>
      <w:r>
        <w:rPr>
          <w:rFonts w:eastAsia="方正仿宋简体"/>
          <w:b/>
          <w:bCs/>
          <w:color w:val="auto"/>
          <w:sz w:val="32"/>
          <w:szCs w:val="32"/>
        </w:rPr>
        <w:t>条</w:t>
      </w:r>
      <w:r>
        <w:rPr>
          <w:rFonts w:eastAsia="方正仿宋简体"/>
          <w:b w:val="0"/>
          <w:bCs w:val="0"/>
          <w:color w:val="auto"/>
          <w:sz w:val="32"/>
          <w:szCs w:val="32"/>
        </w:rPr>
        <w:t xml:space="preserve"> 采集人员向</w:t>
      </w:r>
      <w:r>
        <w:rPr>
          <w:rFonts w:hint="eastAsia" w:eastAsia="方正仿宋简体"/>
          <w:b w:val="0"/>
          <w:bCs w:val="0"/>
          <w:color w:val="auto"/>
          <w:sz w:val="32"/>
          <w:szCs w:val="32"/>
          <w:lang w:eastAsia="zh-CN"/>
        </w:rPr>
        <w:t>乡（镇）</w:t>
      </w:r>
      <w:r>
        <w:rPr>
          <w:rFonts w:eastAsia="方正仿宋简体"/>
          <w:b w:val="0"/>
          <w:bCs w:val="0"/>
          <w:color w:val="auto"/>
          <w:sz w:val="32"/>
          <w:szCs w:val="32"/>
        </w:rPr>
        <w:t>人民政府提出申请。相关申请材料需经村</w:t>
      </w:r>
      <w:r>
        <w:rPr>
          <w:rFonts w:hint="eastAsia" w:eastAsia="方正仿宋简体"/>
          <w:b w:val="0"/>
          <w:bCs w:val="0"/>
          <w:color w:val="auto"/>
          <w:sz w:val="32"/>
          <w:szCs w:val="32"/>
          <w:lang w:eastAsia="zh-CN"/>
        </w:rPr>
        <w:t>“两委”</w:t>
      </w:r>
      <w:r>
        <w:rPr>
          <w:rFonts w:eastAsia="方正仿宋简体"/>
          <w:b w:val="0"/>
          <w:bCs w:val="0"/>
          <w:color w:val="auto"/>
          <w:sz w:val="32"/>
          <w:szCs w:val="32"/>
        </w:rPr>
        <w:t>、驻村工作队</w:t>
      </w:r>
      <w:r>
        <w:rPr>
          <w:rFonts w:hint="eastAsia" w:eastAsia="方正仿宋简体"/>
          <w:b w:val="0"/>
          <w:bCs w:val="0"/>
          <w:color w:val="auto"/>
          <w:sz w:val="32"/>
          <w:szCs w:val="32"/>
          <w:lang w:eastAsia="zh-CN"/>
        </w:rPr>
        <w:t>、</w:t>
      </w:r>
      <w:r>
        <w:rPr>
          <w:rFonts w:eastAsia="方正仿宋简体"/>
          <w:b w:val="0"/>
          <w:bCs w:val="0"/>
          <w:color w:val="auto"/>
          <w:sz w:val="32"/>
          <w:szCs w:val="32"/>
        </w:rPr>
        <w:t>联户长共同核实。</w:t>
      </w:r>
    </w:p>
    <w:p w14:paraId="113ED896">
      <w:pPr>
        <w:pStyle w:val="12"/>
        <w:spacing w:line="576" w:lineRule="exact"/>
        <w:ind w:firstLine="640" w:firstLineChars="200"/>
        <w:jc w:val="both"/>
        <w:rPr>
          <w:rFonts w:hint="eastAsia" w:eastAsia="方正仿宋简体"/>
          <w:color w:val="FF0000"/>
          <w:lang w:eastAsia="zh-CN"/>
        </w:rPr>
      </w:pPr>
      <w:r>
        <w:rPr>
          <w:rFonts w:ascii="Times New Roman" w:hAnsi="Times New Roman" w:eastAsia="方正仿宋简体"/>
          <w:b w:val="0"/>
          <w:bCs w:val="0"/>
          <w:color w:val="auto"/>
          <w:sz w:val="32"/>
          <w:szCs w:val="32"/>
        </w:rPr>
        <w:t>申请人在提出申请时明确采集区域和采集点</w:t>
      </w:r>
      <w:r>
        <w:rPr>
          <w:rFonts w:hint="eastAsia" w:ascii="Times New Roman" w:hAnsi="Times New Roman" w:eastAsia="方正仿宋简体"/>
          <w:b w:val="0"/>
          <w:bCs w:val="0"/>
          <w:color w:val="auto"/>
          <w:sz w:val="32"/>
          <w:szCs w:val="32"/>
          <w:lang w:eastAsia="zh-CN"/>
        </w:rPr>
        <w:t>，采集人员办理采集证时需缴纳草原植被恢复费或出具免缴</w:t>
      </w:r>
      <w:r>
        <w:rPr>
          <w:rFonts w:hint="eastAsia" w:ascii="Times New Roman" w:hAnsi="Times New Roman" w:eastAsia="方正仿宋简体"/>
          <w:b w:val="0"/>
          <w:bCs w:val="0"/>
          <w:color w:val="auto"/>
          <w:sz w:val="32"/>
          <w:szCs w:val="32"/>
          <w:highlight w:val="none"/>
          <w:lang w:val="en-US" w:eastAsia="zh-CN"/>
        </w:rPr>
        <w:t>凭</w:t>
      </w:r>
      <w:r>
        <w:rPr>
          <w:rFonts w:hint="eastAsia" w:ascii="Times New Roman" w:hAnsi="Times New Roman" w:eastAsia="方正仿宋简体"/>
          <w:b w:val="0"/>
          <w:bCs w:val="0"/>
          <w:color w:val="auto"/>
          <w:sz w:val="32"/>
          <w:szCs w:val="32"/>
          <w:highlight w:val="none"/>
          <w:lang w:eastAsia="zh-CN"/>
        </w:rPr>
        <w:t>证</w:t>
      </w:r>
      <w:r>
        <w:rPr>
          <w:rFonts w:hint="eastAsia" w:ascii="Times New Roman" w:hAnsi="Times New Roman" w:eastAsia="方正仿宋简体"/>
          <w:b w:val="0"/>
          <w:bCs w:val="0"/>
          <w:color w:val="auto"/>
          <w:sz w:val="32"/>
          <w:szCs w:val="32"/>
          <w:lang w:eastAsia="zh-CN"/>
        </w:rPr>
        <w:t>。</w:t>
      </w:r>
    </w:p>
    <w:p w14:paraId="79C83602">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rPr>
        <w:t>十</w:t>
      </w:r>
      <w:r>
        <w:rPr>
          <w:rFonts w:hint="eastAsia" w:eastAsia="方正仿宋简体"/>
          <w:b/>
          <w:bCs/>
          <w:sz w:val="32"/>
          <w:szCs w:val="32"/>
          <w:lang w:eastAsia="zh-CN"/>
        </w:rPr>
        <w:t>三</w:t>
      </w:r>
      <w:r>
        <w:rPr>
          <w:rFonts w:eastAsia="方正仿宋简体"/>
          <w:b/>
          <w:bCs/>
          <w:sz w:val="32"/>
          <w:szCs w:val="32"/>
        </w:rPr>
        <w:t xml:space="preserve">条 </w:t>
      </w:r>
      <w:r>
        <w:rPr>
          <w:rFonts w:eastAsia="方正仿宋简体"/>
          <w:sz w:val="32"/>
          <w:szCs w:val="32"/>
        </w:rPr>
        <w:t>虫草采集坚持一人一证、一年一证、三证合一的管理原则。禁止无证采集、三证不符采集或在禁采区采集。</w:t>
      </w:r>
    </w:p>
    <w:p w14:paraId="4BFBD06A">
      <w:pPr>
        <w:spacing w:line="576" w:lineRule="exact"/>
        <w:ind w:firstLine="640" w:firstLineChars="200"/>
        <w:rPr>
          <w:rFonts w:eastAsia="方正仿宋简体"/>
          <w:sz w:val="32"/>
          <w:szCs w:val="32"/>
        </w:rPr>
      </w:pPr>
      <w:r>
        <w:rPr>
          <w:rFonts w:eastAsia="方正仿宋简体"/>
          <w:sz w:val="32"/>
          <w:szCs w:val="32"/>
        </w:rPr>
        <w:t>三证合一，是指本人身份证或户口本、虫草采集证、草原植被恢复费凭证或免缴凭证信息相符。</w:t>
      </w:r>
    </w:p>
    <w:p w14:paraId="267B6CEF">
      <w:pPr>
        <w:spacing w:line="576" w:lineRule="exact"/>
        <w:ind w:firstLine="640"/>
        <w:rPr>
          <w:rFonts w:hint="eastAsia" w:ascii="仿宋" w:hAnsi="仿宋" w:eastAsia="仿宋" w:cs="仿宋"/>
          <w:b w:val="0"/>
          <w:bCs w:val="0"/>
          <w:color w:val="auto"/>
          <w:sz w:val="32"/>
          <w:szCs w:val="32"/>
        </w:rPr>
      </w:pPr>
      <w:r>
        <w:rPr>
          <w:rFonts w:hint="eastAsia" w:eastAsia="方正仿宋简体"/>
          <w:b/>
          <w:bCs/>
          <w:sz w:val="32"/>
          <w:szCs w:val="32"/>
        </w:rPr>
        <w:t>第十</w:t>
      </w:r>
      <w:r>
        <w:rPr>
          <w:rFonts w:hint="eastAsia" w:eastAsia="方正仿宋简体"/>
          <w:b/>
          <w:bCs/>
          <w:sz w:val="32"/>
          <w:szCs w:val="32"/>
          <w:lang w:eastAsia="zh-CN"/>
        </w:rPr>
        <w:t>四</w:t>
      </w:r>
      <w:r>
        <w:rPr>
          <w:rFonts w:hint="eastAsia" w:eastAsia="方正仿宋简体"/>
          <w:b/>
          <w:bCs/>
          <w:sz w:val="32"/>
          <w:szCs w:val="32"/>
        </w:rPr>
        <w:t>条</w:t>
      </w:r>
      <w:r>
        <w:rPr>
          <w:rFonts w:hint="eastAsia" w:ascii="方正黑体简体" w:hAnsi="方正黑体简体" w:eastAsia="方正黑体简体" w:cs="方正黑体简体"/>
          <w:b w:val="0"/>
          <w:bCs w:val="0"/>
          <w:color w:val="auto"/>
          <w:sz w:val="32"/>
          <w:szCs w:val="32"/>
        </w:rPr>
        <w:t xml:space="preserve"> </w:t>
      </w:r>
      <w:r>
        <w:rPr>
          <w:rFonts w:hint="eastAsia" w:ascii="仿宋" w:hAnsi="仿宋" w:eastAsia="仿宋" w:cs="仿宋"/>
          <w:b w:val="0"/>
          <w:bCs w:val="0"/>
          <w:color w:val="auto"/>
          <w:sz w:val="32"/>
          <w:szCs w:val="32"/>
        </w:rPr>
        <w:t>符合婚姻户籍迁移条件且户籍关系已转入比如县的，可以按照国家、自治区、市关于保护野生植物禁止非法采集的有关规定，并结合比如县虫草采集证办理的相关规定，依法办理虫草采集证。</w:t>
      </w:r>
    </w:p>
    <w:p w14:paraId="2F7A5C97">
      <w:pPr>
        <w:spacing w:line="576" w:lineRule="exact"/>
        <w:ind w:firstLine="643" w:firstLineChars="200"/>
        <w:rPr>
          <w:rFonts w:eastAsia="方正仿宋简体"/>
          <w:b w:val="0"/>
          <w:bCs w:val="0"/>
          <w:color w:val="auto"/>
          <w:sz w:val="32"/>
          <w:szCs w:val="32"/>
        </w:rPr>
      </w:pPr>
      <w:r>
        <w:rPr>
          <w:rFonts w:eastAsia="方正仿宋简体"/>
          <w:b/>
          <w:bCs/>
          <w:sz w:val="32"/>
          <w:szCs w:val="32"/>
        </w:rPr>
        <w:t>第十</w:t>
      </w:r>
      <w:r>
        <w:rPr>
          <w:rFonts w:hint="eastAsia" w:eastAsia="方正仿宋简体"/>
          <w:b/>
          <w:bCs/>
          <w:sz w:val="32"/>
          <w:szCs w:val="32"/>
          <w:lang w:eastAsia="zh-CN"/>
        </w:rPr>
        <w:t>五</w:t>
      </w:r>
      <w:r>
        <w:rPr>
          <w:rFonts w:eastAsia="方正仿宋简体"/>
          <w:b/>
          <w:bCs/>
          <w:sz w:val="32"/>
          <w:szCs w:val="32"/>
        </w:rPr>
        <w:t>条</w:t>
      </w:r>
      <w:r>
        <w:rPr>
          <w:rFonts w:eastAsia="方正仿宋简体"/>
          <w:b w:val="0"/>
          <w:bCs w:val="0"/>
          <w:sz w:val="32"/>
          <w:szCs w:val="32"/>
        </w:rPr>
        <w:t xml:space="preserve"> </w:t>
      </w:r>
      <w:r>
        <w:rPr>
          <w:rFonts w:eastAsia="方正仿宋简体"/>
          <w:b w:val="0"/>
          <w:bCs w:val="0"/>
          <w:color w:val="auto"/>
          <w:sz w:val="32"/>
          <w:szCs w:val="32"/>
        </w:rPr>
        <w:t>采集点由县人民政府根据虫草资源分布区域情况确定，并于每年虫草采集前发布。</w:t>
      </w:r>
    </w:p>
    <w:p w14:paraId="44948108">
      <w:pPr>
        <w:spacing w:line="576" w:lineRule="exact"/>
        <w:ind w:firstLine="640" w:firstLineChars="200"/>
        <w:rPr>
          <w:rFonts w:hint="eastAsia" w:eastAsia="方正仿宋简体"/>
          <w:b/>
          <w:bCs/>
          <w:color w:val="auto"/>
          <w:sz w:val="32"/>
          <w:szCs w:val="32"/>
          <w:lang w:eastAsia="zh-CN"/>
        </w:rPr>
      </w:pPr>
      <w:r>
        <w:rPr>
          <w:rFonts w:eastAsia="方正仿宋简体"/>
          <w:b w:val="0"/>
          <w:bCs w:val="0"/>
          <w:color w:val="auto"/>
          <w:sz w:val="32"/>
          <w:szCs w:val="32"/>
        </w:rPr>
        <w:t>采集人员根据发布的采集点自主选择</w:t>
      </w:r>
      <w:r>
        <w:rPr>
          <w:rFonts w:hint="eastAsia" w:eastAsia="方正仿宋简体"/>
          <w:b w:val="0"/>
          <w:bCs w:val="0"/>
          <w:color w:val="auto"/>
          <w:sz w:val="32"/>
          <w:szCs w:val="32"/>
          <w:lang w:eastAsia="zh-CN"/>
        </w:rPr>
        <w:t>，且</w:t>
      </w:r>
      <w:r>
        <w:rPr>
          <w:rFonts w:eastAsia="方正仿宋简体"/>
          <w:b w:val="0"/>
          <w:bCs w:val="0"/>
          <w:color w:val="auto"/>
          <w:sz w:val="32"/>
          <w:szCs w:val="32"/>
        </w:rPr>
        <w:t>每年</w:t>
      </w:r>
      <w:r>
        <w:rPr>
          <w:rFonts w:hint="eastAsia" w:eastAsia="方正仿宋简体"/>
          <w:b w:val="0"/>
          <w:bCs w:val="0"/>
          <w:color w:val="auto"/>
          <w:sz w:val="32"/>
          <w:szCs w:val="32"/>
          <w:lang w:eastAsia="zh-CN"/>
        </w:rPr>
        <w:t>仅限</w:t>
      </w:r>
      <w:r>
        <w:rPr>
          <w:rFonts w:eastAsia="方正仿宋简体"/>
          <w:b w:val="0"/>
          <w:bCs w:val="0"/>
          <w:color w:val="auto"/>
          <w:sz w:val="32"/>
          <w:szCs w:val="32"/>
        </w:rPr>
        <w:t>选择一个采集点</w:t>
      </w:r>
      <w:r>
        <w:rPr>
          <w:rFonts w:hint="eastAsia" w:eastAsia="方正仿宋简体"/>
          <w:b w:val="0"/>
          <w:bCs w:val="0"/>
          <w:color w:val="auto"/>
          <w:sz w:val="32"/>
          <w:szCs w:val="32"/>
          <w:lang w:eastAsia="zh-CN"/>
        </w:rPr>
        <w:t>开展</w:t>
      </w:r>
      <w:r>
        <w:rPr>
          <w:rFonts w:eastAsia="方正仿宋简体"/>
          <w:b w:val="0"/>
          <w:bCs w:val="0"/>
          <w:color w:val="auto"/>
          <w:sz w:val="32"/>
          <w:szCs w:val="32"/>
        </w:rPr>
        <w:t>虫草采集</w:t>
      </w:r>
      <w:r>
        <w:rPr>
          <w:rFonts w:hint="eastAsia" w:eastAsia="方正仿宋简体"/>
          <w:b w:val="0"/>
          <w:bCs w:val="0"/>
          <w:color w:val="auto"/>
          <w:sz w:val="32"/>
          <w:szCs w:val="32"/>
          <w:lang w:eastAsia="zh-CN"/>
        </w:rPr>
        <w:t>，</w:t>
      </w:r>
      <w:r>
        <w:rPr>
          <w:rFonts w:eastAsia="方正仿宋简体"/>
          <w:b w:val="0"/>
          <w:bCs w:val="0"/>
          <w:color w:val="auto"/>
          <w:sz w:val="32"/>
          <w:szCs w:val="32"/>
        </w:rPr>
        <w:t>采集人员办理采集证后</w:t>
      </w:r>
      <w:r>
        <w:rPr>
          <w:rFonts w:hint="eastAsia" w:eastAsia="方正仿宋简体"/>
          <w:b w:val="0"/>
          <w:bCs w:val="0"/>
          <w:color w:val="auto"/>
          <w:sz w:val="32"/>
          <w:szCs w:val="32"/>
          <w:lang w:eastAsia="zh-CN"/>
        </w:rPr>
        <w:t>、进入采集点前，原则上不允许更换已选定的采集点</w:t>
      </w:r>
      <w:r>
        <w:rPr>
          <w:rFonts w:eastAsia="方正仿宋简体"/>
          <w:b w:val="0"/>
          <w:bCs w:val="0"/>
          <w:color w:val="auto"/>
          <w:sz w:val="32"/>
          <w:szCs w:val="32"/>
        </w:rPr>
        <w:t>。</w:t>
      </w:r>
    </w:p>
    <w:p w14:paraId="5FAB1592">
      <w:pPr>
        <w:spacing w:line="576" w:lineRule="exact"/>
        <w:ind w:firstLine="640"/>
        <w:rPr>
          <w:rFonts w:eastAsia="方正仿宋简体"/>
          <w:sz w:val="32"/>
          <w:szCs w:val="32"/>
        </w:rPr>
      </w:pPr>
      <w:r>
        <w:rPr>
          <w:rFonts w:eastAsia="方正仿宋简体"/>
          <w:b/>
          <w:bCs/>
          <w:sz w:val="32"/>
          <w:szCs w:val="32"/>
        </w:rPr>
        <w:t>第十</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乡（镇）</w:t>
      </w:r>
      <w:r>
        <w:rPr>
          <w:rFonts w:eastAsia="方正仿宋简体"/>
          <w:sz w:val="32"/>
          <w:szCs w:val="32"/>
        </w:rPr>
        <w:t>人民政府联合派出所，采取走村入户和集中办理相结合的方式，将申请人身份、现场拍摄照片等信息录入办理系统。申请人如实提供相关信息。</w:t>
      </w:r>
    </w:p>
    <w:p w14:paraId="41DD253C">
      <w:pPr>
        <w:spacing w:line="576" w:lineRule="exact"/>
        <w:ind w:firstLine="640"/>
        <w:rPr>
          <w:rFonts w:eastAsia="方正仿宋简体"/>
          <w:b/>
          <w:bCs/>
          <w:color w:val="FF0000"/>
          <w:sz w:val="32"/>
          <w:szCs w:val="32"/>
        </w:rPr>
      </w:pPr>
      <w:r>
        <w:rPr>
          <w:rFonts w:eastAsia="方正仿宋简体"/>
          <w:b w:val="0"/>
          <w:bCs w:val="0"/>
          <w:color w:val="auto"/>
          <w:sz w:val="32"/>
          <w:szCs w:val="32"/>
        </w:rPr>
        <w:t>村委会负责将采集的人员信息连同本人照片在村内公示7天，接受群众监督，公示期内无群众举报或无异议的方可</w:t>
      </w:r>
      <w:r>
        <w:rPr>
          <w:rFonts w:hint="eastAsia" w:eastAsia="方正仿宋简体"/>
          <w:b w:val="0"/>
          <w:bCs w:val="0"/>
          <w:color w:val="auto"/>
          <w:sz w:val="32"/>
          <w:szCs w:val="32"/>
          <w:lang w:eastAsia="zh-CN"/>
        </w:rPr>
        <w:t>前往乡（镇）人民政府办理</w:t>
      </w:r>
      <w:r>
        <w:rPr>
          <w:rFonts w:eastAsia="方正仿宋简体"/>
          <w:b w:val="0"/>
          <w:bCs w:val="0"/>
          <w:color w:val="auto"/>
          <w:sz w:val="32"/>
          <w:szCs w:val="32"/>
        </w:rPr>
        <w:t>虫草采集证。</w:t>
      </w:r>
    </w:p>
    <w:p w14:paraId="3F041A48">
      <w:pPr>
        <w:spacing w:line="576" w:lineRule="exact"/>
        <w:ind w:firstLine="643" w:firstLineChars="200"/>
        <w:rPr>
          <w:rFonts w:eastAsia="方正仿宋简体"/>
          <w:sz w:val="32"/>
          <w:szCs w:val="32"/>
        </w:rPr>
      </w:pPr>
      <w:r>
        <w:rPr>
          <w:rFonts w:eastAsia="方正仿宋简体"/>
          <w:b/>
          <w:bCs/>
          <w:sz w:val="32"/>
          <w:szCs w:val="32"/>
        </w:rPr>
        <w:t>第十</w:t>
      </w:r>
      <w:r>
        <w:rPr>
          <w:rFonts w:hint="eastAsia" w:eastAsia="方正仿宋简体"/>
          <w:b/>
          <w:bCs/>
          <w:sz w:val="32"/>
          <w:szCs w:val="32"/>
          <w:lang w:eastAsia="zh-CN"/>
        </w:rPr>
        <w:t>七</w:t>
      </w:r>
      <w:r>
        <w:rPr>
          <w:rFonts w:eastAsia="方正仿宋简体"/>
          <w:b/>
          <w:bCs/>
          <w:sz w:val="32"/>
          <w:szCs w:val="32"/>
        </w:rPr>
        <w:t>条</w:t>
      </w:r>
      <w:r>
        <w:rPr>
          <w:rFonts w:eastAsia="方正仿宋简体"/>
          <w:sz w:val="32"/>
          <w:szCs w:val="32"/>
        </w:rPr>
        <w:t xml:space="preserve"> 信息采集和录入有误的，由申请人在公示期内提出更正申请，由办理人员更正，并向申请人核实告知。</w:t>
      </w:r>
    </w:p>
    <w:p w14:paraId="3060DC37">
      <w:pPr>
        <w:spacing w:line="576" w:lineRule="exact"/>
        <w:ind w:firstLine="640"/>
        <w:rPr>
          <w:rFonts w:eastAsia="方正仿宋简体"/>
          <w:sz w:val="32"/>
          <w:szCs w:val="32"/>
        </w:rPr>
      </w:pPr>
      <w:r>
        <w:rPr>
          <w:rFonts w:eastAsia="方正仿宋简体"/>
          <w:sz w:val="32"/>
          <w:szCs w:val="32"/>
        </w:rPr>
        <w:t>申请人提供信息有误造成无法办理或违规办理的，由申请人承担责任。</w:t>
      </w:r>
    </w:p>
    <w:p w14:paraId="7274E2B0">
      <w:pPr>
        <w:spacing w:line="576" w:lineRule="exact"/>
        <w:ind w:firstLine="643" w:firstLineChars="200"/>
        <w:rPr>
          <w:rFonts w:ascii="Times New Roman" w:hAnsi="Times New Roman"/>
        </w:rPr>
      </w:pPr>
      <w:r>
        <w:rPr>
          <w:rFonts w:eastAsia="方正仿宋简体"/>
          <w:b/>
          <w:bCs/>
          <w:sz w:val="32"/>
          <w:szCs w:val="32"/>
        </w:rPr>
        <w:t>第十</w:t>
      </w:r>
      <w:r>
        <w:rPr>
          <w:rFonts w:hint="eastAsia" w:eastAsia="方正仿宋简体"/>
          <w:b/>
          <w:bCs/>
          <w:sz w:val="32"/>
          <w:szCs w:val="32"/>
          <w:lang w:eastAsia="zh-CN"/>
        </w:rPr>
        <w:t>八</w:t>
      </w:r>
      <w:r>
        <w:rPr>
          <w:rFonts w:eastAsia="方正仿宋简体"/>
          <w:b/>
          <w:bCs/>
          <w:sz w:val="32"/>
          <w:szCs w:val="32"/>
        </w:rPr>
        <w:t>条</w:t>
      </w:r>
      <w:r>
        <w:rPr>
          <w:rFonts w:eastAsia="方正仿宋简体"/>
          <w:sz w:val="32"/>
          <w:szCs w:val="32"/>
        </w:rPr>
        <w:t xml:space="preserve"> 办理虫草采集证的相关费用纳入本级财政预算予以解决，除依法缴纳草原植被恢复费外，不得向虫草采集者收取任何费用。</w:t>
      </w:r>
    </w:p>
    <w:p w14:paraId="37067CF7">
      <w:pPr>
        <w:spacing w:line="576" w:lineRule="exact"/>
        <w:ind w:left="840" w:leftChars="400"/>
        <w:jc w:val="center"/>
      </w:pPr>
      <w:r>
        <w:rPr>
          <w:rFonts w:eastAsia="方正楷体简体"/>
          <w:sz w:val="32"/>
          <w:szCs w:val="32"/>
        </w:rPr>
        <w:t>第三节 草原植被恢复费</w:t>
      </w:r>
    </w:p>
    <w:p w14:paraId="2ED68C39">
      <w:pPr>
        <w:spacing w:line="576" w:lineRule="exact"/>
        <w:ind w:firstLine="643" w:firstLineChars="200"/>
        <w:rPr>
          <w:rFonts w:eastAsia="方正仿宋简体"/>
          <w:sz w:val="32"/>
          <w:szCs w:val="32"/>
        </w:rPr>
      </w:pPr>
      <w:r>
        <w:rPr>
          <w:rFonts w:eastAsia="方正仿宋简体"/>
          <w:b/>
          <w:bCs/>
          <w:color w:val="auto"/>
          <w:sz w:val="32"/>
          <w:szCs w:val="32"/>
        </w:rPr>
        <w:t>第十</w:t>
      </w:r>
      <w:r>
        <w:rPr>
          <w:rFonts w:hint="eastAsia" w:eastAsia="方正仿宋简体"/>
          <w:b/>
          <w:bCs/>
          <w:color w:val="auto"/>
          <w:sz w:val="32"/>
          <w:szCs w:val="32"/>
          <w:lang w:eastAsia="zh-CN"/>
        </w:rPr>
        <w:t>九</w:t>
      </w:r>
      <w:r>
        <w:rPr>
          <w:rFonts w:eastAsia="方正仿宋简体"/>
          <w:b/>
          <w:bCs/>
          <w:color w:val="auto"/>
          <w:sz w:val="32"/>
          <w:szCs w:val="32"/>
        </w:rPr>
        <w:t>条</w:t>
      </w:r>
      <w:r>
        <w:rPr>
          <w:rFonts w:eastAsia="方正仿宋简体"/>
          <w:b/>
          <w:bCs/>
          <w:color w:val="FF0000"/>
          <w:sz w:val="32"/>
          <w:szCs w:val="32"/>
        </w:rPr>
        <w:t xml:space="preserve"> </w:t>
      </w:r>
      <w:r>
        <w:rPr>
          <w:rFonts w:eastAsia="方正仿宋简体"/>
          <w:sz w:val="32"/>
          <w:szCs w:val="32"/>
        </w:rPr>
        <w:t>采集人员</w:t>
      </w:r>
      <w:r>
        <w:rPr>
          <w:rFonts w:hint="eastAsia" w:eastAsia="方正仿宋简体"/>
          <w:sz w:val="32"/>
          <w:szCs w:val="32"/>
        </w:rPr>
        <w:t>按照</w:t>
      </w:r>
      <w:r>
        <w:rPr>
          <w:rFonts w:eastAsia="方正仿宋简体"/>
          <w:sz w:val="32"/>
          <w:szCs w:val="32"/>
        </w:rPr>
        <w:t>《西藏自治区草原植被恢复费征收管理办法》缴纳草原植被恢复费。群众在本乡本村区域范围内采集的，每证每年缴纳200元，在本乡跨村采集的，每证每年缴纳500元；在本县跨乡采集的，每证每年缴纳1000元；经协商可以跨县（区）采集的，每证每年缴纳1500元。</w:t>
      </w:r>
    </w:p>
    <w:p w14:paraId="5BC37A8B">
      <w:pPr>
        <w:spacing w:line="576" w:lineRule="exact"/>
        <w:ind w:firstLine="640" w:firstLineChars="200"/>
        <w:rPr>
          <w:rFonts w:hint="eastAsia" w:eastAsia="方正仿宋简体"/>
          <w:b w:val="0"/>
          <w:bCs w:val="0"/>
          <w:color w:val="auto"/>
          <w:sz w:val="32"/>
          <w:szCs w:val="32"/>
          <w:highlight w:val="yellow"/>
          <w:lang w:eastAsia="zh-CN"/>
        </w:rPr>
      </w:pPr>
      <w:r>
        <w:rPr>
          <w:rFonts w:eastAsia="方正仿宋简体"/>
          <w:b w:val="0"/>
          <w:bCs w:val="0"/>
          <w:color w:val="auto"/>
          <w:sz w:val="32"/>
          <w:szCs w:val="32"/>
          <w:highlight w:val="none"/>
        </w:rPr>
        <w:t>不满</w:t>
      </w:r>
      <w:r>
        <w:rPr>
          <w:rFonts w:hint="eastAsia" w:eastAsia="方正仿宋简体"/>
          <w:b w:val="0"/>
          <w:bCs w:val="0"/>
          <w:color w:val="auto"/>
          <w:sz w:val="32"/>
          <w:szCs w:val="32"/>
          <w:highlight w:val="none"/>
          <w:lang w:val="en-US" w:eastAsia="zh-CN"/>
        </w:rPr>
        <w:t>9</w:t>
      </w:r>
      <w:r>
        <w:rPr>
          <w:rFonts w:eastAsia="方正仿宋简体"/>
          <w:b w:val="0"/>
          <w:bCs w:val="0"/>
          <w:color w:val="auto"/>
          <w:sz w:val="32"/>
          <w:szCs w:val="32"/>
          <w:highlight w:val="none"/>
        </w:rPr>
        <w:t>周岁（含</w:t>
      </w:r>
      <w:r>
        <w:rPr>
          <w:rFonts w:hint="eastAsia" w:eastAsia="方正仿宋简体"/>
          <w:b w:val="0"/>
          <w:bCs w:val="0"/>
          <w:color w:val="auto"/>
          <w:sz w:val="32"/>
          <w:szCs w:val="32"/>
          <w:highlight w:val="none"/>
          <w:lang w:val="en-US" w:eastAsia="zh-CN"/>
        </w:rPr>
        <w:t>9</w:t>
      </w:r>
      <w:r>
        <w:rPr>
          <w:rFonts w:eastAsia="方正仿宋简体"/>
          <w:b w:val="0"/>
          <w:bCs w:val="0"/>
          <w:color w:val="auto"/>
          <w:sz w:val="32"/>
          <w:szCs w:val="32"/>
          <w:highlight w:val="none"/>
        </w:rPr>
        <w:t>周岁）和已满60周岁（含60周岁）可以凭户口簿或身份证办理免缴植被恢复费凭证</w:t>
      </w:r>
      <w:r>
        <w:rPr>
          <w:rFonts w:hint="eastAsia" w:eastAsia="方正仿宋简体"/>
          <w:b w:val="0"/>
          <w:bCs w:val="0"/>
          <w:color w:val="auto"/>
          <w:sz w:val="32"/>
          <w:szCs w:val="32"/>
          <w:highlight w:val="none"/>
          <w:lang w:eastAsia="zh-CN"/>
        </w:rPr>
        <w:t>（以进点前一天为截点），假期返乡学生群体（含参加内地初中班考试的学生），作为</w:t>
      </w:r>
      <w:r>
        <w:rPr>
          <w:rFonts w:eastAsia="方正仿宋简体"/>
          <w:b w:val="0"/>
          <w:bCs w:val="0"/>
          <w:color w:val="auto"/>
          <w:sz w:val="32"/>
          <w:szCs w:val="32"/>
          <w:highlight w:val="none"/>
        </w:rPr>
        <w:t>采集人员</w:t>
      </w:r>
      <w:r>
        <w:rPr>
          <w:rFonts w:hint="eastAsia" w:eastAsia="方正仿宋简体"/>
          <w:b w:val="0"/>
          <w:bCs w:val="0"/>
          <w:color w:val="auto"/>
          <w:sz w:val="32"/>
          <w:szCs w:val="32"/>
          <w:highlight w:val="none"/>
          <w:lang w:eastAsia="zh-CN"/>
        </w:rPr>
        <w:t>时</w:t>
      </w:r>
      <w:r>
        <w:rPr>
          <w:rFonts w:eastAsia="方正仿宋简体"/>
          <w:b w:val="0"/>
          <w:bCs w:val="0"/>
          <w:color w:val="auto"/>
          <w:sz w:val="32"/>
          <w:szCs w:val="32"/>
          <w:highlight w:val="none"/>
        </w:rPr>
        <w:t>免缴草原植被恢复费</w:t>
      </w:r>
      <w:r>
        <w:rPr>
          <w:rFonts w:hint="eastAsia" w:eastAsia="方正仿宋简体"/>
          <w:b w:val="0"/>
          <w:bCs w:val="0"/>
          <w:color w:val="auto"/>
          <w:sz w:val="32"/>
          <w:szCs w:val="32"/>
          <w:highlight w:val="none"/>
          <w:lang w:eastAsia="zh-CN"/>
        </w:rPr>
        <w:t>。</w:t>
      </w:r>
    </w:p>
    <w:p w14:paraId="4ECDFCFB">
      <w:p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二十</w:t>
      </w:r>
      <w:r>
        <w:rPr>
          <w:rFonts w:eastAsia="方正仿宋简体"/>
          <w:b/>
          <w:bCs/>
          <w:color w:val="auto"/>
          <w:sz w:val="32"/>
          <w:szCs w:val="32"/>
        </w:rPr>
        <w:t>条</w:t>
      </w:r>
      <w:r>
        <w:rPr>
          <w:rFonts w:eastAsia="方正仿宋简体"/>
          <w:b w:val="0"/>
          <w:bCs w:val="0"/>
          <w:color w:val="auto"/>
          <w:sz w:val="32"/>
          <w:szCs w:val="32"/>
        </w:rPr>
        <w:t xml:space="preserve"> 草原植被恢复费由</w:t>
      </w:r>
      <w:r>
        <w:rPr>
          <w:rFonts w:hint="eastAsia" w:eastAsia="方正仿宋简体"/>
          <w:b w:val="0"/>
          <w:bCs w:val="0"/>
          <w:color w:val="auto"/>
          <w:sz w:val="32"/>
          <w:szCs w:val="32"/>
          <w:lang w:eastAsia="zh-CN"/>
        </w:rPr>
        <w:t>自然资源和林业草原局委托乡（镇）</w:t>
      </w:r>
      <w:r>
        <w:rPr>
          <w:rFonts w:eastAsia="方正仿宋简体"/>
          <w:b w:val="0"/>
          <w:bCs w:val="0"/>
          <w:color w:val="auto"/>
          <w:sz w:val="32"/>
          <w:szCs w:val="32"/>
        </w:rPr>
        <w:t>人民政府代为统一收取，登记造册，统一交</w:t>
      </w:r>
      <w:r>
        <w:rPr>
          <w:rFonts w:hint="eastAsia" w:eastAsia="方正仿宋简体"/>
          <w:b w:val="0"/>
          <w:bCs w:val="0"/>
          <w:color w:val="auto"/>
          <w:sz w:val="32"/>
          <w:szCs w:val="32"/>
          <w:lang w:eastAsia="zh-CN"/>
        </w:rPr>
        <w:t>县税务局，由</w:t>
      </w:r>
      <w:r>
        <w:rPr>
          <w:rFonts w:eastAsia="方正仿宋简体"/>
          <w:b w:val="0"/>
          <w:bCs w:val="0"/>
          <w:color w:val="auto"/>
          <w:sz w:val="32"/>
          <w:szCs w:val="32"/>
        </w:rPr>
        <w:t>县</w:t>
      </w:r>
      <w:r>
        <w:rPr>
          <w:rFonts w:hint="eastAsia" w:eastAsia="方正仿宋简体"/>
          <w:b w:val="0"/>
          <w:bCs w:val="0"/>
          <w:color w:val="auto"/>
          <w:sz w:val="32"/>
          <w:szCs w:val="32"/>
          <w:lang w:eastAsia="zh-CN"/>
        </w:rPr>
        <w:t>税务局</w:t>
      </w:r>
      <w:r>
        <w:rPr>
          <w:rFonts w:eastAsia="方正仿宋简体"/>
          <w:b w:val="0"/>
          <w:bCs w:val="0"/>
          <w:color w:val="auto"/>
          <w:sz w:val="32"/>
          <w:szCs w:val="32"/>
        </w:rPr>
        <w:t>开具统一的专用收据。</w:t>
      </w:r>
    </w:p>
    <w:p w14:paraId="664E40D4">
      <w:pPr>
        <w:spacing w:line="576" w:lineRule="exact"/>
        <w:ind w:firstLine="643" w:firstLineChars="200"/>
        <w:rPr>
          <w:rFonts w:ascii="Times New Roman" w:hAnsi="Times New Roman"/>
          <w:b w:val="0"/>
          <w:bCs w:val="0"/>
          <w:color w:val="auto"/>
        </w:rPr>
      </w:pPr>
      <w:r>
        <w:rPr>
          <w:rFonts w:eastAsia="方正仿宋简体"/>
          <w:b/>
          <w:bCs/>
          <w:color w:val="auto"/>
          <w:sz w:val="32"/>
          <w:szCs w:val="32"/>
        </w:rPr>
        <w:t>第</w:t>
      </w:r>
      <w:r>
        <w:rPr>
          <w:rFonts w:hint="eastAsia" w:eastAsia="方正仿宋简体"/>
          <w:b/>
          <w:bCs/>
          <w:color w:val="auto"/>
          <w:sz w:val="32"/>
          <w:szCs w:val="32"/>
          <w:lang w:eastAsia="zh-CN"/>
        </w:rPr>
        <w:t>二十一</w:t>
      </w:r>
      <w:r>
        <w:rPr>
          <w:rFonts w:eastAsia="方正仿宋简体"/>
          <w:b/>
          <w:bCs/>
          <w:color w:val="auto"/>
          <w:sz w:val="32"/>
          <w:szCs w:val="32"/>
        </w:rPr>
        <w:t>条</w:t>
      </w:r>
      <w:r>
        <w:rPr>
          <w:rFonts w:eastAsia="方正仿宋简体"/>
          <w:b w:val="0"/>
          <w:bCs w:val="0"/>
          <w:color w:val="auto"/>
          <w:sz w:val="32"/>
          <w:szCs w:val="32"/>
        </w:rPr>
        <w:t xml:space="preserve"> 收取的草原植被恢复费</w:t>
      </w:r>
      <w:r>
        <w:rPr>
          <w:rFonts w:hint="eastAsia" w:eastAsia="方正仿宋简体"/>
          <w:b w:val="0"/>
          <w:bCs w:val="0"/>
          <w:color w:val="auto"/>
          <w:sz w:val="32"/>
          <w:szCs w:val="32"/>
          <w:lang w:eastAsia="zh-CN"/>
        </w:rPr>
        <w:t>由财政局</w:t>
      </w:r>
      <w:r>
        <w:rPr>
          <w:rFonts w:eastAsia="方正仿宋简体"/>
          <w:b w:val="0"/>
          <w:bCs w:val="0"/>
          <w:color w:val="auto"/>
          <w:sz w:val="32"/>
          <w:szCs w:val="32"/>
        </w:rPr>
        <w:t>全额上缴国库，纳入财政预算管理。</w:t>
      </w:r>
    </w:p>
    <w:p w14:paraId="03F4CB85">
      <w:pPr>
        <w:spacing w:line="576" w:lineRule="exact"/>
        <w:jc w:val="center"/>
        <w:rPr>
          <w:rFonts w:ascii="Times New Roman" w:hAnsi="Times New Roman"/>
          <w:b w:val="0"/>
          <w:bCs w:val="0"/>
          <w:color w:val="auto"/>
          <w:highlight w:val="none"/>
        </w:rPr>
      </w:pPr>
      <w:r>
        <w:rPr>
          <w:rFonts w:eastAsia="方正楷体简体"/>
          <w:b w:val="0"/>
          <w:bCs w:val="0"/>
          <w:color w:val="auto"/>
          <w:sz w:val="32"/>
          <w:szCs w:val="32"/>
          <w:highlight w:val="none"/>
        </w:rPr>
        <w:t>第四节 采集证发放</w:t>
      </w:r>
    </w:p>
    <w:p w14:paraId="3FBD9AB9">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rPr>
        <w:t>二十</w:t>
      </w:r>
      <w:r>
        <w:rPr>
          <w:rFonts w:hint="eastAsia" w:eastAsia="方正仿宋简体"/>
          <w:b/>
          <w:bCs/>
          <w:color w:val="auto"/>
          <w:sz w:val="32"/>
          <w:szCs w:val="32"/>
          <w:highlight w:val="none"/>
          <w:lang w:eastAsia="zh-CN"/>
        </w:rPr>
        <w:t>二</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采集证发放</w:t>
      </w:r>
      <w:r>
        <w:rPr>
          <w:rFonts w:hint="eastAsia" w:eastAsia="方正仿宋简体"/>
          <w:b w:val="0"/>
          <w:bCs w:val="0"/>
          <w:color w:val="auto"/>
          <w:sz w:val="32"/>
          <w:szCs w:val="32"/>
          <w:highlight w:val="none"/>
          <w:lang w:eastAsia="zh-CN"/>
        </w:rPr>
        <w:t>严格遵循</w:t>
      </w:r>
      <w:r>
        <w:rPr>
          <w:rFonts w:eastAsia="方正仿宋简体"/>
          <w:b w:val="0"/>
          <w:bCs w:val="0"/>
          <w:color w:val="auto"/>
          <w:sz w:val="32"/>
          <w:szCs w:val="32"/>
          <w:highlight w:val="none"/>
        </w:rPr>
        <w:t>坚持公开</w:t>
      </w:r>
      <w:r>
        <w:rPr>
          <w:rFonts w:hint="eastAsia" w:eastAsia="方正仿宋简体"/>
          <w:b w:val="0"/>
          <w:bCs w:val="0"/>
          <w:color w:val="auto"/>
          <w:sz w:val="32"/>
          <w:szCs w:val="32"/>
          <w:highlight w:val="none"/>
          <w:lang w:eastAsia="zh-CN"/>
        </w:rPr>
        <w:t>、公平、公正</w:t>
      </w:r>
      <w:r>
        <w:rPr>
          <w:rFonts w:eastAsia="方正仿宋简体"/>
          <w:b w:val="0"/>
          <w:bCs w:val="0"/>
          <w:color w:val="auto"/>
          <w:sz w:val="32"/>
          <w:szCs w:val="32"/>
          <w:highlight w:val="none"/>
        </w:rPr>
        <w:t>的原则</w:t>
      </w:r>
      <w:r>
        <w:rPr>
          <w:rFonts w:hint="eastAsia" w:eastAsia="方正仿宋简体"/>
          <w:b w:val="0"/>
          <w:bCs w:val="0"/>
          <w:color w:val="auto"/>
          <w:sz w:val="32"/>
          <w:szCs w:val="32"/>
          <w:highlight w:val="none"/>
          <w:lang w:eastAsia="zh-CN"/>
        </w:rPr>
        <w:t>，审核发放采集证</w:t>
      </w:r>
      <w:r>
        <w:rPr>
          <w:rFonts w:eastAsia="方正仿宋简体"/>
          <w:b w:val="0"/>
          <w:bCs w:val="0"/>
          <w:color w:val="auto"/>
          <w:sz w:val="32"/>
          <w:szCs w:val="32"/>
          <w:highlight w:val="none"/>
        </w:rPr>
        <w:t>。</w:t>
      </w:r>
    </w:p>
    <w:p w14:paraId="3BAB9F14">
      <w:pPr>
        <w:spacing w:line="576" w:lineRule="exact"/>
        <w:ind w:firstLine="643" w:firstLineChars="200"/>
        <w:rPr>
          <w:rFonts w:eastAsia="方正仿宋简体"/>
          <w:b/>
          <w:bCs/>
          <w:sz w:val="32"/>
          <w:szCs w:val="32"/>
        </w:rPr>
      </w:pPr>
      <w:r>
        <w:rPr>
          <w:rFonts w:eastAsia="方正仿宋简体"/>
          <w:b/>
          <w:bCs/>
          <w:color w:val="auto"/>
          <w:sz w:val="32"/>
          <w:szCs w:val="32"/>
        </w:rPr>
        <w:t>第二十</w:t>
      </w:r>
      <w:r>
        <w:rPr>
          <w:rFonts w:hint="eastAsia" w:eastAsia="方正仿宋简体"/>
          <w:b/>
          <w:bCs/>
          <w:color w:val="auto"/>
          <w:sz w:val="32"/>
          <w:szCs w:val="32"/>
          <w:lang w:eastAsia="zh-CN"/>
        </w:rPr>
        <w:t>三</w:t>
      </w:r>
      <w:r>
        <w:rPr>
          <w:rFonts w:eastAsia="方正仿宋简体"/>
          <w:b/>
          <w:bCs/>
          <w:color w:val="auto"/>
          <w:sz w:val="32"/>
          <w:szCs w:val="32"/>
        </w:rPr>
        <w:t>条</w:t>
      </w:r>
      <w:r>
        <w:rPr>
          <w:rFonts w:eastAsia="方正仿宋简体"/>
          <w:b w:val="0"/>
          <w:bCs w:val="0"/>
          <w:color w:val="auto"/>
          <w:sz w:val="32"/>
          <w:szCs w:val="32"/>
        </w:rPr>
        <w:t xml:space="preserve"> </w:t>
      </w:r>
      <w:r>
        <w:rPr>
          <w:rFonts w:hint="eastAsia" w:eastAsia="方正仿宋简体"/>
          <w:b w:val="0"/>
          <w:bCs w:val="0"/>
          <w:color w:val="auto"/>
          <w:sz w:val="32"/>
          <w:szCs w:val="32"/>
          <w:lang w:eastAsia="zh-CN"/>
        </w:rPr>
        <w:t>乡（镇）</w:t>
      </w:r>
      <w:r>
        <w:rPr>
          <w:rFonts w:eastAsia="方正仿宋简体"/>
          <w:b w:val="0"/>
          <w:bCs w:val="0"/>
          <w:color w:val="auto"/>
          <w:sz w:val="32"/>
          <w:szCs w:val="32"/>
        </w:rPr>
        <w:t>人民政府</w:t>
      </w:r>
      <w:r>
        <w:rPr>
          <w:rFonts w:hint="eastAsia" w:eastAsia="方正仿宋简体"/>
          <w:b w:val="0"/>
          <w:bCs w:val="0"/>
          <w:color w:val="auto"/>
          <w:sz w:val="32"/>
          <w:szCs w:val="32"/>
          <w:lang w:eastAsia="zh-CN"/>
        </w:rPr>
        <w:t>和村“两委”、</w:t>
      </w:r>
      <w:r>
        <w:rPr>
          <w:rFonts w:eastAsia="方正仿宋简体"/>
          <w:b w:val="0"/>
          <w:bCs w:val="0"/>
          <w:color w:val="auto"/>
          <w:sz w:val="32"/>
          <w:szCs w:val="32"/>
        </w:rPr>
        <w:t>驻村工作队</w:t>
      </w:r>
      <w:r>
        <w:rPr>
          <w:rFonts w:hint="eastAsia" w:eastAsia="方正仿宋简体"/>
          <w:b w:val="0"/>
          <w:bCs w:val="0"/>
          <w:color w:val="auto"/>
          <w:sz w:val="32"/>
          <w:szCs w:val="32"/>
          <w:lang w:eastAsia="zh-CN"/>
        </w:rPr>
        <w:t>、联户长、</w:t>
      </w:r>
      <w:r>
        <w:rPr>
          <w:rFonts w:hint="eastAsia" w:eastAsia="方正仿宋简体"/>
          <w:b w:val="0"/>
          <w:bCs w:val="0"/>
          <w:color w:val="auto"/>
          <w:sz w:val="32"/>
          <w:szCs w:val="32"/>
        </w:rPr>
        <w:t>对采集证发放工作</w:t>
      </w:r>
      <w:r>
        <w:rPr>
          <w:rFonts w:eastAsia="方正仿宋简体"/>
          <w:b w:val="0"/>
          <w:bCs w:val="0"/>
          <w:color w:val="auto"/>
          <w:sz w:val="32"/>
          <w:szCs w:val="32"/>
        </w:rPr>
        <w:t>负责监督、检查。</w:t>
      </w:r>
    </w:p>
    <w:p w14:paraId="326EF0EC">
      <w:pPr>
        <w:spacing w:line="576" w:lineRule="exact"/>
        <w:ind w:firstLine="643" w:firstLineChars="200"/>
        <w:rPr>
          <w:rFonts w:hint="eastAsia" w:eastAsia="方正仿宋简体"/>
          <w:sz w:val="32"/>
          <w:szCs w:val="32"/>
          <w:lang w:eastAsia="zh-CN"/>
        </w:rPr>
      </w:pPr>
      <w:r>
        <w:rPr>
          <w:rFonts w:eastAsia="方正仿宋简体"/>
          <w:b/>
          <w:bCs/>
          <w:sz w:val="32"/>
          <w:szCs w:val="32"/>
        </w:rPr>
        <w:t>第二十</w:t>
      </w:r>
      <w:r>
        <w:rPr>
          <w:rFonts w:hint="eastAsia" w:eastAsia="方正仿宋简体"/>
          <w:b/>
          <w:bCs/>
          <w:sz w:val="32"/>
          <w:szCs w:val="32"/>
          <w:lang w:eastAsia="zh-CN"/>
        </w:rPr>
        <w:t>四</w:t>
      </w:r>
      <w:r>
        <w:rPr>
          <w:rFonts w:eastAsia="方正仿宋简体"/>
          <w:b/>
          <w:bCs/>
          <w:sz w:val="32"/>
          <w:szCs w:val="32"/>
        </w:rPr>
        <w:t>条</w:t>
      </w:r>
      <w:r>
        <w:rPr>
          <w:rFonts w:eastAsia="方正仿宋简体"/>
          <w:sz w:val="32"/>
          <w:szCs w:val="32"/>
        </w:rPr>
        <w:t xml:space="preserve"> 采集证办理和发放遵照以下规定</w:t>
      </w:r>
      <w:r>
        <w:rPr>
          <w:rFonts w:hint="eastAsia" w:eastAsia="方正仿宋简体"/>
          <w:sz w:val="32"/>
          <w:szCs w:val="32"/>
          <w:lang w:eastAsia="zh-CN"/>
        </w:rPr>
        <w:t>：</w:t>
      </w:r>
    </w:p>
    <w:p w14:paraId="4FDCAD4F">
      <w:pPr>
        <w:numPr>
          <w:ilvl w:val="0"/>
          <w:numId w:val="1"/>
        </w:numPr>
        <w:spacing w:line="576" w:lineRule="exact"/>
        <w:ind w:left="0" w:firstLine="640"/>
        <w:rPr>
          <w:rFonts w:eastAsia="方正仿宋简体"/>
          <w:sz w:val="32"/>
          <w:szCs w:val="32"/>
        </w:rPr>
      </w:pPr>
      <w:r>
        <w:rPr>
          <w:rFonts w:eastAsia="方正仿宋简体"/>
          <w:sz w:val="32"/>
          <w:szCs w:val="32"/>
        </w:rPr>
        <w:t>每年虫草采集前，</w:t>
      </w:r>
      <w:r>
        <w:rPr>
          <w:rFonts w:hint="eastAsia" w:eastAsia="方正仿宋简体"/>
          <w:sz w:val="32"/>
          <w:szCs w:val="32"/>
          <w:lang w:eastAsia="zh-CN"/>
        </w:rPr>
        <w:t>乡（镇）</w:t>
      </w:r>
      <w:r>
        <w:rPr>
          <w:rFonts w:eastAsia="方正仿宋简体"/>
          <w:sz w:val="32"/>
          <w:szCs w:val="32"/>
        </w:rPr>
        <w:t>人民政府组织各村村委会负责召开虫草采集动员大会，宣布采集事项。采集事项包括采集证办理程序，采集点，进点、撤点时间等；</w:t>
      </w:r>
    </w:p>
    <w:p w14:paraId="04E64622">
      <w:pPr>
        <w:spacing w:line="576" w:lineRule="exact"/>
        <w:ind w:firstLine="640"/>
        <w:rPr>
          <w:rFonts w:eastAsia="方正仿宋简体"/>
          <w:sz w:val="32"/>
          <w:szCs w:val="32"/>
        </w:rPr>
      </w:pPr>
      <w:r>
        <w:rPr>
          <w:rFonts w:eastAsia="方正仿宋简体"/>
          <w:sz w:val="32"/>
          <w:szCs w:val="32"/>
        </w:rPr>
        <w:t>（二）</w:t>
      </w:r>
      <w:r>
        <w:rPr>
          <w:rFonts w:hint="eastAsia" w:eastAsia="方正仿宋简体"/>
          <w:sz w:val="32"/>
          <w:szCs w:val="32"/>
          <w:lang w:eastAsia="zh-CN"/>
        </w:rPr>
        <w:t>采集人员</w:t>
      </w:r>
      <w:r>
        <w:rPr>
          <w:rFonts w:eastAsia="方正仿宋简体"/>
          <w:sz w:val="32"/>
          <w:szCs w:val="32"/>
        </w:rPr>
        <w:t>信息的采集和录入在10日内完成，并在进点前完成公示；</w:t>
      </w:r>
    </w:p>
    <w:p w14:paraId="26A514C3">
      <w:pPr>
        <w:spacing w:line="576" w:lineRule="exact"/>
        <w:ind w:firstLine="640"/>
        <w:rPr>
          <w:rFonts w:eastAsia="方正仿宋简体"/>
          <w:sz w:val="32"/>
          <w:szCs w:val="32"/>
        </w:rPr>
      </w:pPr>
      <w:r>
        <w:rPr>
          <w:rFonts w:eastAsia="方正仿宋简体"/>
          <w:sz w:val="32"/>
          <w:szCs w:val="32"/>
        </w:rPr>
        <w:t>（三）完成公示的，由</w:t>
      </w:r>
      <w:r>
        <w:rPr>
          <w:rFonts w:hint="eastAsia" w:eastAsia="方正仿宋简体"/>
          <w:sz w:val="32"/>
          <w:szCs w:val="32"/>
          <w:lang w:eastAsia="zh-CN"/>
        </w:rPr>
        <w:t>乡（镇）</w:t>
      </w:r>
      <w:r>
        <w:rPr>
          <w:rFonts w:eastAsia="方正仿宋简体"/>
          <w:sz w:val="32"/>
          <w:szCs w:val="32"/>
        </w:rPr>
        <w:t>人民政府将采集人员信息录入数据库、制表报县自然资源和林业草原局录入手持机中；</w:t>
      </w:r>
    </w:p>
    <w:p w14:paraId="765C8407">
      <w:pPr>
        <w:spacing w:line="576" w:lineRule="exact"/>
        <w:ind w:firstLine="640"/>
        <w:rPr>
          <w:rFonts w:eastAsia="方正仿宋简体"/>
          <w:sz w:val="32"/>
          <w:szCs w:val="32"/>
        </w:rPr>
      </w:pPr>
      <w:r>
        <w:rPr>
          <w:rFonts w:eastAsia="方正仿宋简体"/>
          <w:sz w:val="32"/>
          <w:szCs w:val="32"/>
        </w:rPr>
        <w:t>（四）采集证采取现办现发的原则发放给</w:t>
      </w:r>
      <w:r>
        <w:rPr>
          <w:rFonts w:hint="eastAsia" w:eastAsia="方正仿宋简体"/>
          <w:sz w:val="32"/>
          <w:szCs w:val="32"/>
          <w:lang w:eastAsia="zh-CN"/>
        </w:rPr>
        <w:t>申请人</w:t>
      </w:r>
      <w:r>
        <w:rPr>
          <w:rFonts w:eastAsia="方正仿宋简体"/>
          <w:sz w:val="32"/>
          <w:szCs w:val="32"/>
        </w:rPr>
        <w:t>。</w:t>
      </w:r>
    </w:p>
    <w:p w14:paraId="2D3869ED">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第二十</w:t>
      </w:r>
      <w:r>
        <w:rPr>
          <w:rFonts w:hint="eastAsia" w:eastAsia="方正仿宋简体"/>
          <w:b/>
          <w:bCs/>
          <w:color w:val="auto"/>
          <w:sz w:val="32"/>
          <w:szCs w:val="32"/>
          <w:highlight w:val="none"/>
          <w:lang w:eastAsia="zh-CN"/>
        </w:rPr>
        <w:t>五</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采集人员及其家庭成员均需参加虫草采集动员大会，并签订《虫草采集服务管理</w:t>
      </w:r>
      <w:r>
        <w:rPr>
          <w:rFonts w:hint="eastAsia" w:eastAsia="方正仿宋简体"/>
          <w:b w:val="0"/>
          <w:bCs w:val="0"/>
          <w:color w:val="auto"/>
          <w:sz w:val="32"/>
          <w:szCs w:val="32"/>
          <w:highlight w:val="none"/>
          <w:lang w:eastAsia="zh-CN"/>
        </w:rPr>
        <w:t>承诺书</w:t>
      </w:r>
      <w:r>
        <w:rPr>
          <w:rFonts w:eastAsia="方正仿宋简体"/>
          <w:b w:val="0"/>
          <w:bCs w:val="0"/>
          <w:color w:val="auto"/>
          <w:sz w:val="32"/>
          <w:szCs w:val="32"/>
          <w:highlight w:val="none"/>
        </w:rPr>
        <w:t>》。未满18周岁的，可以由监护人代为签订并承担监护责任。</w:t>
      </w:r>
    </w:p>
    <w:p w14:paraId="60D08E6A">
      <w:pPr>
        <w:spacing w:line="576" w:lineRule="exact"/>
        <w:ind w:firstLine="640" w:firstLineChars="200"/>
        <w:rPr>
          <w:rFonts w:eastAsia="方正仿宋简体"/>
          <w:sz w:val="32"/>
          <w:szCs w:val="32"/>
          <w:highlight w:val="yellow"/>
        </w:rPr>
      </w:pPr>
      <w:r>
        <w:rPr>
          <w:rFonts w:eastAsia="方正仿宋简体"/>
          <w:sz w:val="32"/>
          <w:szCs w:val="32"/>
        </w:rPr>
        <w:t>因病住院、学生延迟放假等特殊原因不能参加的，需补签</w:t>
      </w:r>
      <w:r>
        <w:rPr>
          <w:rFonts w:hint="eastAsia" w:eastAsia="方正仿宋简体"/>
          <w:sz w:val="32"/>
          <w:szCs w:val="32"/>
          <w:highlight w:val="none"/>
          <w:lang w:val="en-US" w:eastAsia="zh-CN"/>
        </w:rPr>
        <w:t>承诺书</w:t>
      </w:r>
      <w:r>
        <w:rPr>
          <w:rFonts w:eastAsia="方正仿宋简体"/>
          <w:sz w:val="32"/>
          <w:szCs w:val="32"/>
          <w:highlight w:val="none"/>
        </w:rPr>
        <w:t>。</w:t>
      </w:r>
    </w:p>
    <w:p w14:paraId="514028E5">
      <w:pPr>
        <w:spacing w:line="576" w:lineRule="exact"/>
        <w:ind w:firstLine="643" w:firstLineChars="200"/>
        <w:rPr>
          <w:rFonts w:eastAsia="方正仿宋简体"/>
          <w:sz w:val="32"/>
          <w:szCs w:val="32"/>
        </w:rPr>
      </w:pPr>
      <w:r>
        <w:rPr>
          <w:rFonts w:eastAsia="方正仿宋简体"/>
          <w:b/>
          <w:bCs/>
          <w:sz w:val="32"/>
          <w:szCs w:val="32"/>
        </w:rPr>
        <w:t>第二十</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采集人员须携带本人身份证领取采集证。学生或未满</w:t>
      </w:r>
      <w:r>
        <w:rPr>
          <w:rFonts w:hint="eastAsia" w:eastAsia="方正仿宋简体"/>
          <w:sz w:val="32"/>
          <w:szCs w:val="32"/>
        </w:rPr>
        <w:t>1</w:t>
      </w:r>
      <w:r>
        <w:rPr>
          <w:rFonts w:eastAsia="方正仿宋简体"/>
          <w:sz w:val="32"/>
          <w:szCs w:val="32"/>
        </w:rPr>
        <w:t>8周岁的，可以由监护人出具</w:t>
      </w:r>
      <w:r>
        <w:rPr>
          <w:rFonts w:hint="eastAsia" w:eastAsia="方正仿宋简体"/>
          <w:sz w:val="32"/>
          <w:szCs w:val="32"/>
          <w:lang w:eastAsia="zh-CN"/>
        </w:rPr>
        <w:t>有</w:t>
      </w:r>
      <w:r>
        <w:rPr>
          <w:rFonts w:eastAsia="方正仿宋简体"/>
          <w:color w:val="auto"/>
          <w:sz w:val="32"/>
          <w:szCs w:val="32"/>
        </w:rPr>
        <w:t>关证明</w:t>
      </w:r>
      <w:r>
        <w:rPr>
          <w:rFonts w:eastAsia="方正仿宋简体"/>
          <w:sz w:val="32"/>
          <w:szCs w:val="32"/>
        </w:rPr>
        <w:t>代为领取。</w:t>
      </w:r>
    </w:p>
    <w:p w14:paraId="739EBCA2">
      <w:pPr>
        <w:spacing w:line="576" w:lineRule="exact"/>
        <w:ind w:firstLine="643" w:firstLineChars="200"/>
        <w:rPr>
          <w:rFonts w:ascii="Times New Roman" w:hAnsi="Times New Roman"/>
        </w:rPr>
      </w:pPr>
      <w:r>
        <w:rPr>
          <w:rFonts w:eastAsia="方正仿宋简体"/>
          <w:b/>
          <w:bCs/>
          <w:sz w:val="32"/>
          <w:szCs w:val="32"/>
        </w:rPr>
        <w:t>第二十</w:t>
      </w:r>
      <w:r>
        <w:rPr>
          <w:rFonts w:hint="eastAsia" w:eastAsia="方正仿宋简体"/>
          <w:b/>
          <w:bCs/>
          <w:sz w:val="32"/>
          <w:szCs w:val="32"/>
          <w:lang w:eastAsia="zh-CN"/>
        </w:rPr>
        <w:t>七</w:t>
      </w:r>
      <w:r>
        <w:rPr>
          <w:rFonts w:eastAsia="方正仿宋简体"/>
          <w:b/>
          <w:bCs/>
          <w:sz w:val="32"/>
          <w:szCs w:val="32"/>
        </w:rPr>
        <w:t>条</w:t>
      </w:r>
      <w:r>
        <w:rPr>
          <w:rFonts w:eastAsia="方正仿宋简体"/>
          <w:sz w:val="32"/>
          <w:szCs w:val="32"/>
        </w:rPr>
        <w:t xml:space="preserve"> 采集证遗失的，按照</w:t>
      </w:r>
      <w:r>
        <w:rPr>
          <w:rFonts w:hint="eastAsia" w:eastAsia="方正仿宋简体"/>
          <w:sz w:val="32"/>
          <w:szCs w:val="32"/>
          <w:lang w:eastAsia="zh-CN"/>
        </w:rPr>
        <w:t>采集证办理程序重新</w:t>
      </w:r>
      <w:r>
        <w:rPr>
          <w:rFonts w:eastAsia="方正仿宋简体"/>
          <w:sz w:val="32"/>
          <w:szCs w:val="32"/>
        </w:rPr>
        <w:t>向</w:t>
      </w:r>
      <w:r>
        <w:rPr>
          <w:rFonts w:hint="eastAsia" w:eastAsia="方正仿宋简体"/>
          <w:sz w:val="32"/>
          <w:szCs w:val="32"/>
          <w:lang w:eastAsia="zh-CN"/>
        </w:rPr>
        <w:t>乡（镇）</w:t>
      </w:r>
      <w:r>
        <w:rPr>
          <w:rFonts w:eastAsia="方正仿宋简体"/>
          <w:sz w:val="32"/>
          <w:szCs w:val="32"/>
        </w:rPr>
        <w:t>人民政府申请补办。</w:t>
      </w:r>
    </w:p>
    <w:p w14:paraId="0EF70FE6">
      <w:pPr>
        <w:numPr>
          <w:ilvl w:val="0"/>
          <w:numId w:val="0"/>
        </w:numPr>
        <w:spacing w:line="576" w:lineRule="exact"/>
        <w:ind w:firstLine="1600" w:firstLineChars="500"/>
        <w:jc w:val="both"/>
        <w:rPr>
          <w:rFonts w:hint="eastAsia" w:eastAsia="方正楷体简体"/>
          <w:color w:val="000000" w:themeColor="text1"/>
          <w:sz w:val="32"/>
          <w:szCs w:val="32"/>
          <w:highlight w:val="none"/>
          <w:lang w:val="en-US" w:eastAsia="zh-CN"/>
          <w14:textFill>
            <w14:solidFill>
              <w14:schemeClr w14:val="tx1"/>
            </w14:solidFill>
          </w14:textFill>
        </w:rPr>
      </w:pPr>
      <w:r>
        <w:rPr>
          <w:rFonts w:hint="eastAsia" w:eastAsia="方正楷体简体"/>
          <w:color w:val="000000" w:themeColor="text1"/>
          <w:sz w:val="32"/>
          <w:szCs w:val="32"/>
          <w:highlight w:val="none"/>
          <w:lang w:val="en-US" w:eastAsia="zh-CN"/>
          <w14:textFill>
            <w14:solidFill>
              <w14:schemeClr w14:val="tx1"/>
            </w14:solidFill>
          </w14:textFill>
        </w:rPr>
        <w:t>第五节 虫草采集工作风险隐患排查和治理</w:t>
      </w:r>
    </w:p>
    <w:p w14:paraId="70CE787F">
      <w:pPr>
        <w:spacing w:line="576" w:lineRule="exact"/>
        <w:ind w:firstLine="643" w:firstLineChars="200"/>
        <w:rPr>
          <w:rFonts w:eastAsia="方正仿宋简体"/>
          <w:b/>
          <w:bCs/>
          <w:color w:val="FF0000"/>
          <w:sz w:val="32"/>
          <w:szCs w:val="32"/>
          <w:highlight w:val="none"/>
        </w:rPr>
      </w:pPr>
      <w:r>
        <w:rPr>
          <w:rFonts w:hint="eastAsia" w:eastAsia="方正仿宋简体"/>
          <w:b/>
          <w:bCs/>
          <w:color w:val="auto"/>
          <w:sz w:val="32"/>
          <w:szCs w:val="32"/>
          <w:highlight w:val="none"/>
          <w:lang w:eastAsia="zh-CN"/>
        </w:rPr>
        <w:t>第二十八条</w:t>
      </w:r>
      <w:r>
        <w:rPr>
          <w:rFonts w:hint="eastAsia" w:eastAsia="方正仿宋简体"/>
          <w:b w:val="0"/>
          <w:bCs w:val="0"/>
          <w:color w:val="auto"/>
          <w:sz w:val="32"/>
          <w:szCs w:val="32"/>
          <w:highlight w:val="none"/>
          <w:lang w:val="en-US" w:eastAsia="zh-CN"/>
        </w:rPr>
        <w:t xml:space="preserve"> 宣传部（网信办）、政法委（平安办）、司法局、公安局、那曲市生态环境局比如分局、交通运输局、卫建委、自然资源和林业草原局、农业农村和科技水利局、市场监督管理局、应急管理局等相关部门，及乡（镇）人民政府，</w:t>
      </w:r>
      <w:r>
        <w:rPr>
          <w:rFonts w:eastAsia="方正仿宋简体"/>
          <w:b w:val="0"/>
          <w:bCs w:val="0"/>
          <w:color w:val="auto"/>
          <w:sz w:val="32"/>
          <w:szCs w:val="32"/>
          <w:highlight w:val="none"/>
        </w:rPr>
        <w:t>全面加</w:t>
      </w:r>
      <w:r>
        <w:rPr>
          <w:rFonts w:hint="eastAsia" w:ascii="仿宋" w:hAnsi="仿宋" w:eastAsia="仿宋" w:cs="仿宋"/>
          <w:b w:val="0"/>
          <w:bCs w:val="0"/>
          <w:color w:val="auto"/>
          <w:sz w:val="32"/>
          <w:szCs w:val="32"/>
          <w:highlight w:val="none"/>
        </w:rPr>
        <w:t>强</w:t>
      </w:r>
      <w:r>
        <w:rPr>
          <w:rFonts w:hint="eastAsia" w:ascii="仿宋" w:hAnsi="仿宋" w:eastAsia="仿宋" w:cs="仿宋"/>
          <w:b w:val="0"/>
          <w:bCs w:val="0"/>
          <w:color w:val="auto"/>
          <w:sz w:val="32"/>
          <w:szCs w:val="32"/>
        </w:rPr>
        <w:t>法治</w:t>
      </w:r>
      <w:r>
        <w:rPr>
          <w:rFonts w:hint="eastAsia" w:ascii="仿宋" w:hAnsi="仿宋" w:eastAsia="仿宋" w:cs="仿宋"/>
          <w:b w:val="0"/>
          <w:bCs w:val="0"/>
          <w:color w:val="auto"/>
          <w:sz w:val="32"/>
          <w:szCs w:val="32"/>
          <w:lang w:eastAsia="zh-CN"/>
        </w:rPr>
        <w:t>宣传，加强矛盾纠纷排查调处，并开展</w:t>
      </w:r>
      <w:r>
        <w:rPr>
          <w:rFonts w:hint="eastAsia" w:ascii="仿宋" w:hAnsi="仿宋" w:eastAsia="仿宋" w:cs="仿宋"/>
          <w:b w:val="0"/>
          <w:bCs w:val="0"/>
          <w:color w:val="auto"/>
          <w:sz w:val="32"/>
          <w:szCs w:val="32"/>
          <w:highlight w:val="none"/>
        </w:rPr>
        <w:t>食品、</w:t>
      </w:r>
      <w:r>
        <w:rPr>
          <w:rFonts w:eastAsia="方正仿宋简体"/>
          <w:b w:val="0"/>
          <w:bCs w:val="0"/>
          <w:color w:val="auto"/>
          <w:sz w:val="32"/>
          <w:szCs w:val="32"/>
          <w:highlight w:val="none"/>
        </w:rPr>
        <w:t>药品</w:t>
      </w:r>
      <w:r>
        <w:rPr>
          <w:rFonts w:hint="eastAsia" w:eastAsia="方正仿宋简体"/>
          <w:b w:val="0"/>
          <w:bCs w:val="0"/>
          <w:color w:val="auto"/>
          <w:sz w:val="32"/>
          <w:szCs w:val="32"/>
          <w:highlight w:val="none"/>
          <w:lang w:eastAsia="zh-CN"/>
        </w:rPr>
        <w:t>及</w:t>
      </w:r>
      <w:r>
        <w:rPr>
          <w:rFonts w:eastAsia="方正仿宋简体"/>
          <w:b w:val="0"/>
          <w:bCs w:val="0"/>
          <w:color w:val="auto"/>
          <w:sz w:val="32"/>
          <w:szCs w:val="32"/>
          <w:highlight w:val="none"/>
        </w:rPr>
        <w:t>道路交通</w:t>
      </w:r>
      <w:r>
        <w:rPr>
          <w:rFonts w:hint="eastAsia" w:eastAsia="方正仿宋简体"/>
          <w:b w:val="0"/>
          <w:bCs w:val="0"/>
          <w:color w:val="auto"/>
          <w:sz w:val="32"/>
          <w:szCs w:val="32"/>
          <w:highlight w:val="none"/>
          <w:lang w:eastAsia="zh-CN"/>
        </w:rPr>
        <w:t>安全检查，加强</w:t>
      </w:r>
      <w:r>
        <w:rPr>
          <w:rFonts w:hint="eastAsia" w:eastAsia="方正仿宋简体"/>
          <w:b w:val="0"/>
          <w:bCs w:val="0"/>
          <w:color w:val="auto"/>
          <w:sz w:val="32"/>
          <w:szCs w:val="32"/>
        </w:rPr>
        <w:t>排查雷电、山体滑坡、泥石流等自然灾害隐患，</w:t>
      </w:r>
      <w:r>
        <w:rPr>
          <w:rFonts w:eastAsia="方正仿宋简体"/>
          <w:b w:val="0"/>
          <w:bCs w:val="0"/>
          <w:color w:val="auto"/>
          <w:sz w:val="32"/>
          <w:szCs w:val="32"/>
          <w:highlight w:val="none"/>
        </w:rPr>
        <w:t>预防意外事故发生。</w:t>
      </w:r>
    </w:p>
    <w:p w14:paraId="67E3FBE1">
      <w:pPr>
        <w:numPr>
          <w:ilvl w:val="0"/>
          <w:numId w:val="0"/>
        </w:numPr>
        <w:spacing w:line="576" w:lineRule="exact"/>
        <w:ind w:firstLine="3200" w:firstLineChars="1000"/>
        <w:jc w:val="both"/>
      </w:pPr>
      <w:r>
        <w:rPr>
          <w:rFonts w:eastAsia="方正黑体简体"/>
          <w:sz w:val="32"/>
          <w:szCs w:val="32"/>
        </w:rPr>
        <w:t>第三章 采集秩序</w:t>
      </w:r>
    </w:p>
    <w:p w14:paraId="105DEA79">
      <w:pPr>
        <w:spacing w:line="576" w:lineRule="exact"/>
        <w:jc w:val="center"/>
        <w:rPr>
          <w:rFonts w:ascii="Times New Roman" w:hAnsi="Times New Roman"/>
        </w:rPr>
      </w:pPr>
      <w:r>
        <w:rPr>
          <w:rFonts w:eastAsia="方正楷体简体"/>
          <w:sz w:val="32"/>
          <w:szCs w:val="32"/>
        </w:rPr>
        <w:t>第一节 采集时间及跨乡采集</w:t>
      </w:r>
    </w:p>
    <w:p w14:paraId="02A33B51">
      <w:pPr>
        <w:spacing w:line="576" w:lineRule="exact"/>
        <w:ind w:firstLine="643" w:firstLineChars="200"/>
        <w:rPr>
          <w:rFonts w:eastAsia="方正仿宋简体"/>
          <w:sz w:val="32"/>
          <w:szCs w:val="32"/>
        </w:rPr>
      </w:pPr>
      <w:r>
        <w:rPr>
          <w:rFonts w:eastAsia="方正仿宋简体"/>
          <w:b/>
          <w:bCs/>
          <w:sz w:val="32"/>
          <w:szCs w:val="32"/>
        </w:rPr>
        <w:t>第二十</w:t>
      </w:r>
      <w:r>
        <w:rPr>
          <w:rFonts w:hint="eastAsia" w:eastAsia="方正仿宋简体"/>
          <w:b/>
          <w:bCs/>
          <w:sz w:val="32"/>
          <w:szCs w:val="32"/>
          <w:lang w:eastAsia="zh-CN"/>
        </w:rPr>
        <w:t>九</w:t>
      </w:r>
      <w:r>
        <w:rPr>
          <w:rFonts w:eastAsia="方正仿宋简体"/>
          <w:b/>
          <w:bCs/>
          <w:sz w:val="32"/>
          <w:szCs w:val="32"/>
        </w:rPr>
        <w:t>条</w:t>
      </w:r>
      <w:r>
        <w:rPr>
          <w:rFonts w:eastAsia="方正仿宋简体"/>
          <w:sz w:val="32"/>
          <w:szCs w:val="32"/>
        </w:rPr>
        <w:t xml:space="preserve"> 为保护野生植物禁止非法采集，实现野生植物可持续发展，比如县依据本县地域特点，特对采集时间进行如下规定，虫草采集期限为45日。具体按照下列规定：</w:t>
      </w:r>
    </w:p>
    <w:p w14:paraId="1CA94E9F">
      <w:pPr>
        <w:spacing w:line="576" w:lineRule="exact"/>
        <w:jc w:val="left"/>
        <w:rPr>
          <w:rFonts w:hint="eastAsia" w:eastAsia="方正仿宋简体"/>
          <w:sz w:val="32"/>
          <w:szCs w:val="32"/>
          <w:lang w:eastAsia="zh-CN"/>
        </w:rPr>
      </w:pPr>
      <w:r>
        <w:rPr>
          <w:rFonts w:eastAsia="方正仿宋简体"/>
          <w:sz w:val="32"/>
          <w:szCs w:val="32"/>
        </w:rPr>
        <w:t xml:space="preserve">    （一）</w:t>
      </w:r>
      <w:r>
        <w:rPr>
          <w:rFonts w:hint="eastAsia" w:eastAsia="方正仿宋简体"/>
          <w:sz w:val="32"/>
          <w:szCs w:val="32"/>
        </w:rPr>
        <w:t>夏曲镇、</w:t>
      </w:r>
      <w:r>
        <w:rPr>
          <w:rFonts w:eastAsia="方正仿宋简体"/>
          <w:sz w:val="32"/>
          <w:szCs w:val="32"/>
        </w:rPr>
        <w:t>恰则乡：每年5月18日、19日进点，5月20日开始采集，7月3日撤点</w:t>
      </w:r>
      <w:r>
        <w:rPr>
          <w:rFonts w:hint="eastAsia" w:eastAsia="方正仿宋简体"/>
          <w:sz w:val="32"/>
          <w:szCs w:val="32"/>
          <w:lang w:eastAsia="zh-CN"/>
        </w:rPr>
        <w:t>；</w:t>
      </w:r>
    </w:p>
    <w:p w14:paraId="24331850">
      <w:pPr>
        <w:spacing w:line="576" w:lineRule="exact"/>
        <w:ind w:firstLine="640" w:firstLineChars="200"/>
        <w:rPr>
          <w:rFonts w:eastAsia="方正仿宋简体"/>
          <w:sz w:val="32"/>
          <w:szCs w:val="32"/>
        </w:rPr>
      </w:pPr>
      <w:r>
        <w:rPr>
          <w:rFonts w:eastAsia="方正仿宋简体"/>
          <w:sz w:val="32"/>
          <w:szCs w:val="32"/>
        </w:rPr>
        <w:t>（二）其</w:t>
      </w:r>
      <w:r>
        <w:rPr>
          <w:rFonts w:hint="eastAsia" w:eastAsia="方正仿宋简体"/>
          <w:sz w:val="32"/>
          <w:szCs w:val="32"/>
          <w:lang w:val="en-US" w:eastAsia="zh-CN"/>
        </w:rPr>
        <w:t>他</w:t>
      </w:r>
      <w:r>
        <w:rPr>
          <w:rFonts w:hint="eastAsia" w:eastAsia="方正仿宋简体"/>
          <w:sz w:val="32"/>
          <w:szCs w:val="32"/>
          <w:lang w:eastAsia="zh-CN"/>
        </w:rPr>
        <w:t>乡（镇）</w:t>
      </w:r>
      <w:r>
        <w:rPr>
          <w:rFonts w:eastAsia="方正仿宋简体"/>
          <w:sz w:val="32"/>
          <w:szCs w:val="32"/>
        </w:rPr>
        <w:t>：每年5月13日、14日进点，5月15日开始采集，6月28日撤点。</w:t>
      </w:r>
    </w:p>
    <w:p w14:paraId="5E98F884">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三十</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跨乡采集以</w:t>
      </w:r>
      <w:r>
        <w:rPr>
          <w:rFonts w:hint="eastAsia" w:eastAsia="方正仿宋简体"/>
          <w:b w:val="0"/>
          <w:bCs w:val="0"/>
          <w:color w:val="auto"/>
          <w:sz w:val="32"/>
          <w:szCs w:val="32"/>
          <w:highlight w:val="none"/>
          <w:lang w:eastAsia="zh-CN"/>
        </w:rPr>
        <w:t>乡（镇）</w:t>
      </w:r>
      <w:r>
        <w:rPr>
          <w:rFonts w:eastAsia="方正仿宋简体"/>
          <w:b w:val="0"/>
          <w:bCs w:val="0"/>
          <w:color w:val="auto"/>
          <w:sz w:val="32"/>
          <w:szCs w:val="32"/>
          <w:highlight w:val="none"/>
        </w:rPr>
        <w:t>行政区域为单位。</w:t>
      </w:r>
    </w:p>
    <w:p w14:paraId="7B5896BF">
      <w:pPr>
        <w:spacing w:line="576" w:lineRule="exact"/>
        <w:ind w:firstLine="640" w:firstLineChars="200"/>
        <w:rPr>
          <w:rFonts w:eastAsia="方正仿宋简体"/>
          <w:b w:val="0"/>
          <w:bCs w:val="0"/>
          <w:color w:val="auto"/>
          <w:sz w:val="32"/>
          <w:szCs w:val="32"/>
          <w:highlight w:val="none"/>
        </w:rPr>
      </w:pPr>
      <w:r>
        <w:rPr>
          <w:rFonts w:eastAsia="方正仿宋简体"/>
          <w:b w:val="0"/>
          <w:bCs w:val="0"/>
          <w:color w:val="auto"/>
          <w:sz w:val="32"/>
          <w:szCs w:val="32"/>
          <w:highlight w:val="none"/>
        </w:rPr>
        <w:t>办理跨乡采集证的</w:t>
      </w:r>
      <w:r>
        <w:rPr>
          <w:rFonts w:hint="eastAsia" w:eastAsia="方正仿宋简体"/>
          <w:b w:val="0"/>
          <w:bCs w:val="0"/>
          <w:color w:val="auto"/>
          <w:sz w:val="32"/>
          <w:szCs w:val="32"/>
          <w:highlight w:val="none"/>
          <w:lang w:eastAsia="zh-CN"/>
        </w:rPr>
        <w:t>乡（镇）</w:t>
      </w:r>
      <w:r>
        <w:rPr>
          <w:rFonts w:eastAsia="方正仿宋简体"/>
          <w:b w:val="0"/>
          <w:bCs w:val="0"/>
          <w:color w:val="auto"/>
          <w:sz w:val="32"/>
          <w:szCs w:val="32"/>
          <w:highlight w:val="none"/>
        </w:rPr>
        <w:t>人民政府须提前制定本乡跨乡采集虫草计划报县自然资源和林业草原局。</w:t>
      </w:r>
    </w:p>
    <w:p w14:paraId="6A9D9AF5">
      <w:pPr>
        <w:spacing w:line="576" w:lineRule="exact"/>
        <w:ind w:firstLine="640" w:firstLineChars="200"/>
        <w:rPr>
          <w:rFonts w:eastAsia="仿宋"/>
          <w:sz w:val="32"/>
          <w:szCs w:val="32"/>
        </w:rPr>
      </w:pPr>
      <w:r>
        <w:rPr>
          <w:rFonts w:eastAsia="方正仿宋简体"/>
          <w:sz w:val="32"/>
          <w:szCs w:val="32"/>
        </w:rPr>
        <w:t>所属</w:t>
      </w:r>
      <w:r>
        <w:rPr>
          <w:rFonts w:hint="eastAsia" w:eastAsia="方正仿宋简体"/>
          <w:sz w:val="32"/>
          <w:szCs w:val="32"/>
          <w:lang w:eastAsia="zh-CN"/>
        </w:rPr>
        <w:t>乡（镇）</w:t>
      </w:r>
      <w:r>
        <w:rPr>
          <w:rFonts w:eastAsia="方正仿宋简体"/>
          <w:sz w:val="32"/>
          <w:szCs w:val="32"/>
        </w:rPr>
        <w:t>安排专人负责对本</w:t>
      </w:r>
      <w:r>
        <w:rPr>
          <w:rFonts w:hint="eastAsia" w:eastAsia="方正仿宋简体"/>
          <w:sz w:val="32"/>
          <w:szCs w:val="32"/>
          <w:lang w:eastAsia="zh-CN"/>
        </w:rPr>
        <w:t>乡（镇）</w:t>
      </w:r>
      <w:r>
        <w:rPr>
          <w:rFonts w:eastAsia="方正仿宋简体"/>
          <w:sz w:val="32"/>
          <w:szCs w:val="32"/>
        </w:rPr>
        <w:t>跨乡虫草采集人员管理</w:t>
      </w:r>
      <w:r>
        <w:rPr>
          <w:rFonts w:hint="eastAsia" w:eastAsia="方正仿宋简体"/>
          <w:sz w:val="32"/>
          <w:szCs w:val="32"/>
        </w:rPr>
        <w:t>和统计采集数据</w:t>
      </w:r>
      <w:r>
        <w:rPr>
          <w:rFonts w:eastAsia="方正仿宋简体"/>
          <w:sz w:val="32"/>
          <w:szCs w:val="32"/>
        </w:rPr>
        <w:t>，有组织有纪律地进行采集活动，并配合采集地</w:t>
      </w:r>
      <w:r>
        <w:rPr>
          <w:rFonts w:hint="eastAsia" w:eastAsia="方正仿宋简体"/>
          <w:sz w:val="32"/>
          <w:szCs w:val="32"/>
          <w:lang w:eastAsia="zh-CN"/>
        </w:rPr>
        <w:t>乡（镇）</w:t>
      </w:r>
      <w:r>
        <w:rPr>
          <w:rFonts w:eastAsia="方正仿宋简体"/>
          <w:sz w:val="32"/>
          <w:szCs w:val="32"/>
        </w:rPr>
        <w:t>人民政府、村委会做好相关工作。</w:t>
      </w:r>
    </w:p>
    <w:p w14:paraId="501E0316">
      <w:pPr>
        <w:spacing w:line="576" w:lineRule="exact"/>
        <w:jc w:val="center"/>
      </w:pPr>
      <w:r>
        <w:rPr>
          <w:rFonts w:eastAsia="方正楷体简体"/>
          <w:sz w:val="32"/>
          <w:szCs w:val="32"/>
        </w:rPr>
        <w:t>第二节 进点、采集、撤点</w:t>
      </w:r>
    </w:p>
    <w:p w14:paraId="3BE8719A">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三十一</w:t>
      </w:r>
      <w:r>
        <w:rPr>
          <w:rFonts w:eastAsia="方正仿宋简体"/>
          <w:b/>
          <w:bCs/>
          <w:sz w:val="32"/>
          <w:szCs w:val="32"/>
        </w:rPr>
        <w:t>条</w:t>
      </w:r>
      <w:r>
        <w:rPr>
          <w:rFonts w:eastAsia="方正仿宋简体"/>
          <w:sz w:val="32"/>
          <w:szCs w:val="32"/>
        </w:rPr>
        <w:t xml:space="preserve"> 采集人员</w:t>
      </w:r>
      <w:r>
        <w:rPr>
          <w:rFonts w:hint="eastAsia" w:eastAsia="方正仿宋简体"/>
          <w:sz w:val="32"/>
          <w:szCs w:val="32"/>
          <w:lang w:eastAsia="zh-CN"/>
        </w:rPr>
        <w:t>依规</w:t>
      </w:r>
      <w:r>
        <w:rPr>
          <w:rFonts w:eastAsia="方正仿宋简体"/>
          <w:sz w:val="32"/>
          <w:szCs w:val="32"/>
        </w:rPr>
        <w:t>进点、采集、撤点，并进行有序、合理的采集活动。</w:t>
      </w:r>
    </w:p>
    <w:p w14:paraId="24C9013C">
      <w:pPr>
        <w:spacing w:line="576" w:lineRule="exact"/>
        <w:ind w:firstLine="640"/>
        <w:rPr>
          <w:rFonts w:eastAsia="方正仿宋简体"/>
          <w:b w:val="0"/>
          <w:bCs w:val="0"/>
          <w:sz w:val="32"/>
          <w:szCs w:val="32"/>
        </w:rPr>
      </w:pPr>
      <w:r>
        <w:rPr>
          <w:rFonts w:eastAsia="方正仿宋简体"/>
          <w:b/>
          <w:bCs/>
          <w:sz w:val="32"/>
          <w:szCs w:val="32"/>
        </w:rPr>
        <w:t>第</w:t>
      </w:r>
      <w:r>
        <w:rPr>
          <w:rFonts w:hint="eastAsia" w:eastAsia="方正仿宋简体"/>
          <w:b/>
          <w:bCs/>
          <w:sz w:val="32"/>
          <w:szCs w:val="32"/>
          <w:lang w:eastAsia="zh-CN"/>
        </w:rPr>
        <w:t>三十二</w:t>
      </w:r>
      <w:r>
        <w:rPr>
          <w:rFonts w:eastAsia="方正仿宋简体"/>
          <w:b/>
          <w:bCs/>
          <w:sz w:val="32"/>
          <w:szCs w:val="32"/>
        </w:rPr>
        <w:t xml:space="preserve">条 </w:t>
      </w:r>
      <w:r>
        <w:rPr>
          <w:rFonts w:eastAsia="方正仿宋简体"/>
          <w:b w:val="0"/>
          <w:bCs w:val="0"/>
          <w:sz w:val="32"/>
          <w:szCs w:val="32"/>
        </w:rPr>
        <w:t>严明属地管理责任。加强县、</w:t>
      </w:r>
      <w:r>
        <w:rPr>
          <w:rFonts w:hint="eastAsia" w:eastAsia="方正仿宋简体"/>
          <w:b w:val="0"/>
          <w:bCs w:val="0"/>
          <w:sz w:val="32"/>
          <w:szCs w:val="32"/>
          <w:lang w:eastAsia="zh-CN"/>
        </w:rPr>
        <w:t>乡（镇）</w:t>
      </w:r>
      <w:r>
        <w:rPr>
          <w:rFonts w:eastAsia="方正仿宋简体"/>
          <w:b w:val="0"/>
          <w:bCs w:val="0"/>
          <w:sz w:val="32"/>
          <w:szCs w:val="32"/>
        </w:rPr>
        <w:t>人民政府对虫草采集活动的组织领导。</w:t>
      </w:r>
    </w:p>
    <w:p w14:paraId="1007B66F">
      <w:pPr>
        <w:spacing w:line="576" w:lineRule="exact"/>
        <w:ind w:firstLine="640"/>
        <w:rPr>
          <w:rFonts w:hint="eastAsia" w:eastAsia="方正仿宋简体"/>
          <w:b w:val="0"/>
          <w:bCs w:val="0"/>
          <w:color w:val="FF0000"/>
          <w:sz w:val="32"/>
          <w:szCs w:val="32"/>
          <w:highlight w:val="none"/>
          <w:lang w:eastAsia="zh-CN"/>
        </w:rPr>
      </w:pPr>
      <w:r>
        <w:rPr>
          <w:rFonts w:eastAsia="方正仿宋简体"/>
          <w:b w:val="0"/>
          <w:bCs w:val="0"/>
          <w:color w:val="auto"/>
          <w:sz w:val="32"/>
          <w:szCs w:val="32"/>
          <w:highlight w:val="none"/>
        </w:rPr>
        <w:t>各</w:t>
      </w:r>
      <w:r>
        <w:rPr>
          <w:rFonts w:hint="eastAsia" w:eastAsia="方正仿宋简体"/>
          <w:b w:val="0"/>
          <w:bCs w:val="0"/>
          <w:color w:val="auto"/>
          <w:sz w:val="32"/>
          <w:szCs w:val="32"/>
          <w:highlight w:val="none"/>
          <w:lang w:eastAsia="zh-CN"/>
        </w:rPr>
        <w:t>乡（镇）</w:t>
      </w:r>
      <w:r>
        <w:rPr>
          <w:rFonts w:eastAsia="方正仿宋简体"/>
          <w:b w:val="0"/>
          <w:bCs w:val="0"/>
          <w:color w:val="auto"/>
          <w:sz w:val="32"/>
          <w:szCs w:val="32"/>
          <w:highlight w:val="none"/>
        </w:rPr>
        <w:t>人民政府</w:t>
      </w:r>
      <w:r>
        <w:rPr>
          <w:rFonts w:hint="eastAsia" w:eastAsia="方正仿宋简体"/>
          <w:b w:val="0"/>
          <w:bCs w:val="0"/>
          <w:color w:val="auto"/>
          <w:sz w:val="32"/>
          <w:szCs w:val="32"/>
          <w:highlight w:val="none"/>
          <w:lang w:eastAsia="zh-CN"/>
        </w:rPr>
        <w:t>按照采集点规模</w:t>
      </w:r>
      <w:r>
        <w:rPr>
          <w:rFonts w:hint="eastAsia" w:eastAsia="方正仿宋简体"/>
          <w:b w:val="0"/>
          <w:bCs w:val="0"/>
          <w:color w:val="auto"/>
          <w:sz w:val="32"/>
          <w:szCs w:val="32"/>
          <w:highlight w:val="none"/>
          <w:lang w:val="en-US" w:eastAsia="zh-CN"/>
        </w:rPr>
        <w:t>指派</w:t>
      </w:r>
      <w:r>
        <w:rPr>
          <w:rFonts w:eastAsia="方正仿宋简体"/>
          <w:b w:val="0"/>
          <w:bCs w:val="0"/>
          <w:color w:val="auto"/>
          <w:sz w:val="32"/>
          <w:szCs w:val="32"/>
          <w:highlight w:val="none"/>
        </w:rPr>
        <w:t>一名</w:t>
      </w:r>
      <w:r>
        <w:rPr>
          <w:rFonts w:hint="eastAsia" w:eastAsia="方正仿宋简体"/>
          <w:b w:val="0"/>
          <w:bCs w:val="0"/>
          <w:color w:val="auto"/>
          <w:sz w:val="32"/>
          <w:szCs w:val="32"/>
          <w:highlight w:val="none"/>
          <w:lang w:val="en-US" w:eastAsia="zh-CN"/>
        </w:rPr>
        <w:t>或数名</w:t>
      </w:r>
      <w:r>
        <w:rPr>
          <w:rFonts w:hint="eastAsia" w:eastAsia="方正仿宋简体"/>
          <w:b w:val="0"/>
          <w:bCs w:val="0"/>
          <w:color w:val="auto"/>
          <w:sz w:val="32"/>
          <w:szCs w:val="32"/>
          <w:highlight w:val="none"/>
          <w:lang w:eastAsia="zh-CN"/>
        </w:rPr>
        <w:t>干部、</w:t>
      </w:r>
      <w:r>
        <w:rPr>
          <w:rFonts w:eastAsia="方正仿宋简体"/>
          <w:b w:val="0"/>
          <w:bCs w:val="0"/>
          <w:color w:val="auto"/>
          <w:sz w:val="32"/>
          <w:szCs w:val="32"/>
          <w:highlight w:val="none"/>
        </w:rPr>
        <w:t>派出所民警、村</w:t>
      </w:r>
      <w:r>
        <w:rPr>
          <w:rFonts w:hint="eastAsia" w:eastAsia="方正仿宋简体"/>
          <w:b w:val="0"/>
          <w:bCs w:val="0"/>
          <w:color w:val="auto"/>
          <w:sz w:val="32"/>
          <w:szCs w:val="32"/>
          <w:highlight w:val="none"/>
          <w:lang w:eastAsia="zh-CN"/>
        </w:rPr>
        <w:t>“两委”</w:t>
      </w:r>
      <w:r>
        <w:rPr>
          <w:rFonts w:eastAsia="方正仿宋简体"/>
          <w:b w:val="0"/>
          <w:bCs w:val="0"/>
          <w:color w:val="auto"/>
          <w:sz w:val="32"/>
          <w:szCs w:val="32"/>
          <w:highlight w:val="none"/>
        </w:rPr>
        <w:t>班子成员进驻采集点，负责对群众的教育、服务、管理工作，维护采集秩序。</w:t>
      </w:r>
    </w:p>
    <w:p w14:paraId="65CD7CC8">
      <w:p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第三十</w:t>
      </w:r>
      <w:r>
        <w:rPr>
          <w:rFonts w:hint="eastAsia" w:eastAsia="方正仿宋简体"/>
          <w:b/>
          <w:bCs/>
          <w:color w:val="auto"/>
          <w:sz w:val="32"/>
          <w:szCs w:val="32"/>
          <w:lang w:eastAsia="zh-CN"/>
        </w:rPr>
        <w:t>三</w:t>
      </w:r>
      <w:r>
        <w:rPr>
          <w:rFonts w:eastAsia="方正仿宋简体"/>
          <w:b/>
          <w:bCs/>
          <w:color w:val="auto"/>
          <w:sz w:val="32"/>
          <w:szCs w:val="32"/>
        </w:rPr>
        <w:t xml:space="preserve">条 </w:t>
      </w:r>
      <w:r>
        <w:rPr>
          <w:rFonts w:eastAsia="方正仿宋简体"/>
          <w:b w:val="0"/>
          <w:bCs w:val="0"/>
          <w:color w:val="auto"/>
          <w:sz w:val="32"/>
          <w:szCs w:val="32"/>
        </w:rPr>
        <w:t>采集人员持本人身份证、虫草采集证、植被恢复缴费凭证或免缴凭证，经驻点工作人员核验三证一致，并对携带物资检查核准的，可以进入采集点。</w:t>
      </w:r>
    </w:p>
    <w:p w14:paraId="32697E2D">
      <w:pPr>
        <w:spacing w:line="576" w:lineRule="exact"/>
        <w:ind w:firstLine="640"/>
        <w:rPr>
          <w:rFonts w:eastAsia="方正仿宋简体"/>
          <w:b/>
          <w:bCs/>
          <w:color w:val="auto"/>
        </w:rPr>
      </w:pPr>
      <w:r>
        <w:rPr>
          <w:rFonts w:eastAsia="方正仿宋简体"/>
          <w:b w:val="0"/>
          <w:bCs w:val="0"/>
          <w:color w:val="auto"/>
          <w:sz w:val="32"/>
          <w:szCs w:val="32"/>
        </w:rPr>
        <w:t>游客持</w:t>
      </w:r>
      <w:r>
        <w:rPr>
          <w:rFonts w:hint="eastAsia" w:eastAsia="方正仿宋简体"/>
          <w:b w:val="0"/>
          <w:bCs w:val="0"/>
          <w:color w:val="auto"/>
          <w:sz w:val="32"/>
          <w:szCs w:val="32"/>
          <w:lang w:eastAsia="zh-CN"/>
        </w:rPr>
        <w:t>县</w:t>
      </w:r>
      <w:r>
        <w:rPr>
          <w:rFonts w:eastAsia="方正仿宋简体"/>
          <w:b w:val="0"/>
          <w:bCs w:val="0"/>
          <w:color w:val="auto"/>
          <w:sz w:val="32"/>
          <w:szCs w:val="32"/>
        </w:rPr>
        <w:t>文化和旅游局统一出具相关证明并签订告知书；僧尼持僧尼信息卡和寺管会开具的准假证明</w:t>
      </w:r>
      <w:r>
        <w:rPr>
          <w:rFonts w:hint="eastAsia" w:eastAsia="方正仿宋简体"/>
          <w:b w:val="0"/>
          <w:bCs w:val="0"/>
          <w:color w:val="auto"/>
          <w:sz w:val="32"/>
          <w:szCs w:val="32"/>
          <w:lang w:eastAsia="zh-CN"/>
        </w:rPr>
        <w:t>（照看家人）</w:t>
      </w:r>
      <w:r>
        <w:rPr>
          <w:rFonts w:eastAsia="方正仿宋简体"/>
          <w:b w:val="0"/>
          <w:bCs w:val="0"/>
          <w:color w:val="auto"/>
          <w:sz w:val="32"/>
          <w:szCs w:val="32"/>
        </w:rPr>
        <w:t>；其他人员持</w:t>
      </w:r>
      <w:r>
        <w:rPr>
          <w:rFonts w:hint="eastAsia" w:eastAsia="方正仿宋简体"/>
          <w:b w:val="0"/>
          <w:bCs w:val="0"/>
          <w:color w:val="auto"/>
          <w:sz w:val="32"/>
          <w:szCs w:val="32"/>
          <w:lang w:eastAsia="zh-CN"/>
        </w:rPr>
        <w:t>虫草办</w:t>
      </w:r>
      <w:r>
        <w:rPr>
          <w:rFonts w:eastAsia="方正仿宋简体"/>
          <w:b w:val="0"/>
          <w:bCs w:val="0"/>
          <w:color w:val="auto"/>
          <w:sz w:val="32"/>
          <w:szCs w:val="32"/>
        </w:rPr>
        <w:t>出具的相关证明可以进入采集点，进入采集点的人员服从现场管理人员的安排和引导。</w:t>
      </w:r>
    </w:p>
    <w:p w14:paraId="28AD010F">
      <w:pPr>
        <w:spacing w:line="576" w:lineRule="exact"/>
        <w:ind w:firstLine="643" w:firstLineChars="200"/>
        <w:rPr>
          <w:rFonts w:eastAsia="方正仿宋简体"/>
          <w:b w:val="0"/>
          <w:bCs w:val="0"/>
          <w:color w:val="auto"/>
          <w:sz w:val="32"/>
          <w:szCs w:val="32"/>
          <w:highlight w:val="none"/>
        </w:rPr>
      </w:pPr>
      <w:r>
        <w:rPr>
          <w:rFonts w:eastAsia="方正仿宋简体"/>
          <w:b/>
          <w:bCs/>
          <w:sz w:val="32"/>
          <w:szCs w:val="32"/>
        </w:rPr>
        <w:t>第三十</w:t>
      </w:r>
      <w:r>
        <w:rPr>
          <w:rFonts w:hint="eastAsia" w:eastAsia="方正仿宋简体"/>
          <w:b/>
          <w:bCs/>
          <w:sz w:val="32"/>
          <w:szCs w:val="32"/>
          <w:lang w:eastAsia="zh-CN"/>
        </w:rPr>
        <w:t>四</w:t>
      </w:r>
      <w:r>
        <w:rPr>
          <w:rFonts w:eastAsia="方正仿宋简体"/>
          <w:b/>
          <w:bCs/>
          <w:sz w:val="32"/>
          <w:szCs w:val="32"/>
        </w:rPr>
        <w:t>条</w:t>
      </w:r>
      <w:r>
        <w:rPr>
          <w:rFonts w:eastAsia="方正仿宋简体"/>
          <w:color w:val="C00000"/>
          <w:sz w:val="32"/>
          <w:szCs w:val="32"/>
          <w:highlight w:val="none"/>
        </w:rPr>
        <w:t xml:space="preserve"> </w:t>
      </w:r>
      <w:r>
        <w:rPr>
          <w:rFonts w:eastAsia="方正仿宋简体"/>
          <w:b w:val="0"/>
          <w:bCs w:val="0"/>
          <w:color w:val="auto"/>
          <w:sz w:val="32"/>
          <w:szCs w:val="32"/>
          <w:highlight w:val="none"/>
        </w:rPr>
        <w:t>由</w:t>
      </w:r>
      <w:r>
        <w:rPr>
          <w:rFonts w:hint="eastAsia" w:eastAsia="方正仿宋简体"/>
          <w:b w:val="0"/>
          <w:bCs w:val="0"/>
          <w:color w:val="auto"/>
          <w:sz w:val="32"/>
          <w:szCs w:val="32"/>
          <w:highlight w:val="none"/>
          <w:lang w:eastAsia="zh-CN"/>
        </w:rPr>
        <w:t>乡（镇）</w:t>
      </w:r>
      <w:r>
        <w:rPr>
          <w:rFonts w:eastAsia="方正仿宋简体"/>
          <w:b w:val="0"/>
          <w:bCs w:val="0"/>
          <w:color w:val="auto"/>
          <w:sz w:val="32"/>
          <w:szCs w:val="32"/>
          <w:highlight w:val="none"/>
        </w:rPr>
        <w:t>党委、政府、派出所在采集点进出口对人员、车辆、物资</w:t>
      </w:r>
      <w:r>
        <w:rPr>
          <w:rFonts w:hint="eastAsia" w:eastAsia="方正仿宋简体"/>
          <w:b w:val="0"/>
          <w:bCs w:val="0"/>
          <w:color w:val="auto"/>
          <w:sz w:val="32"/>
          <w:szCs w:val="32"/>
          <w:highlight w:val="none"/>
          <w:lang w:eastAsia="zh-CN"/>
        </w:rPr>
        <w:t>、证件进行</w:t>
      </w:r>
      <w:r>
        <w:rPr>
          <w:rFonts w:eastAsia="方正仿宋简体"/>
          <w:b w:val="0"/>
          <w:bCs w:val="0"/>
          <w:color w:val="auto"/>
          <w:sz w:val="32"/>
          <w:szCs w:val="32"/>
          <w:highlight w:val="none"/>
        </w:rPr>
        <w:t>检查</w:t>
      </w:r>
      <w:r>
        <w:rPr>
          <w:rFonts w:hint="eastAsia" w:eastAsia="方正仿宋简体"/>
          <w:b w:val="0"/>
          <w:bCs w:val="0"/>
          <w:color w:val="auto"/>
          <w:sz w:val="32"/>
          <w:szCs w:val="32"/>
          <w:highlight w:val="none"/>
          <w:lang w:eastAsia="zh-CN"/>
        </w:rPr>
        <w:t>，</w:t>
      </w:r>
      <w:r>
        <w:rPr>
          <w:rFonts w:eastAsia="方正仿宋简体"/>
          <w:b w:val="0"/>
          <w:bCs w:val="0"/>
          <w:color w:val="auto"/>
          <w:sz w:val="32"/>
          <w:szCs w:val="32"/>
          <w:highlight w:val="none"/>
        </w:rPr>
        <w:t>对证件不齐不符</w:t>
      </w:r>
      <w:r>
        <w:rPr>
          <w:rFonts w:hint="eastAsia" w:eastAsia="方正仿宋简体"/>
          <w:b w:val="0"/>
          <w:bCs w:val="0"/>
          <w:color w:val="auto"/>
          <w:sz w:val="32"/>
          <w:szCs w:val="32"/>
          <w:highlight w:val="none"/>
          <w:lang w:eastAsia="zh-CN"/>
        </w:rPr>
        <w:t>、存在安全隐患的，</w:t>
      </w:r>
      <w:r>
        <w:rPr>
          <w:rFonts w:eastAsia="方正仿宋简体"/>
          <w:b w:val="0"/>
          <w:bCs w:val="0"/>
          <w:color w:val="auto"/>
          <w:sz w:val="32"/>
          <w:szCs w:val="32"/>
          <w:highlight w:val="none"/>
        </w:rPr>
        <w:t>禁止进点。</w:t>
      </w:r>
    </w:p>
    <w:p w14:paraId="200BF073">
      <w:pPr>
        <w:spacing w:line="576" w:lineRule="exact"/>
        <w:ind w:firstLine="640" w:firstLineChars="200"/>
        <w:rPr>
          <w:rFonts w:eastAsia="方正仿宋简体"/>
          <w:sz w:val="32"/>
          <w:szCs w:val="32"/>
        </w:rPr>
      </w:pPr>
      <w:r>
        <w:rPr>
          <w:rFonts w:eastAsia="方正仿宋简体"/>
          <w:sz w:val="32"/>
          <w:szCs w:val="32"/>
        </w:rPr>
        <w:t>非主产区人员利用马、牦牛向采集点驮运物资的，在进点后、采集开始前将驮运物资的马、牦牛赶离采集区域。</w:t>
      </w:r>
    </w:p>
    <w:p w14:paraId="3496A48F">
      <w:pPr>
        <w:spacing w:line="576" w:lineRule="exact"/>
        <w:ind w:firstLine="643" w:firstLineChars="200"/>
        <w:rPr>
          <w:rFonts w:eastAsia="方正仿宋简体"/>
          <w:sz w:val="32"/>
          <w:szCs w:val="32"/>
        </w:rPr>
      </w:pPr>
      <w:r>
        <w:rPr>
          <w:rFonts w:eastAsia="方正仿宋简体"/>
          <w:b/>
          <w:bCs/>
          <w:sz w:val="32"/>
          <w:szCs w:val="32"/>
        </w:rPr>
        <w:t>第三十</w:t>
      </w:r>
      <w:r>
        <w:rPr>
          <w:rFonts w:hint="eastAsia" w:eastAsia="方正仿宋简体"/>
          <w:b/>
          <w:bCs/>
          <w:sz w:val="32"/>
          <w:szCs w:val="32"/>
          <w:lang w:eastAsia="zh-CN"/>
        </w:rPr>
        <w:t>五</w:t>
      </w:r>
      <w:r>
        <w:rPr>
          <w:rFonts w:eastAsia="方正仿宋简体"/>
          <w:b/>
          <w:bCs/>
          <w:sz w:val="32"/>
          <w:szCs w:val="32"/>
        </w:rPr>
        <w:t>条</w:t>
      </w:r>
      <w:r>
        <w:rPr>
          <w:rFonts w:eastAsia="方正仿宋简体"/>
          <w:sz w:val="32"/>
          <w:szCs w:val="32"/>
        </w:rPr>
        <w:t xml:space="preserve"> 采集人员严格按照现场管理人员宣布的具体时间统一进山采集。</w:t>
      </w:r>
    </w:p>
    <w:p w14:paraId="42760357">
      <w:pPr>
        <w:spacing w:line="576" w:lineRule="exact"/>
        <w:ind w:firstLine="640"/>
        <w:rPr>
          <w:rFonts w:eastAsia="方正仿宋简体"/>
          <w:sz w:val="32"/>
          <w:szCs w:val="32"/>
        </w:rPr>
      </w:pPr>
      <w:r>
        <w:rPr>
          <w:rFonts w:eastAsia="方正仿宋简体"/>
          <w:b/>
          <w:bCs/>
          <w:sz w:val="32"/>
          <w:szCs w:val="32"/>
        </w:rPr>
        <w:t>第三十</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w:t>
      </w:r>
      <w:r>
        <w:rPr>
          <w:rFonts w:eastAsia="方正仿宋简体"/>
          <w:b w:val="0"/>
          <w:bCs w:val="0"/>
          <w:sz w:val="32"/>
          <w:szCs w:val="32"/>
        </w:rPr>
        <w:t>采集点帐篷搭建和车辆停放按照以往惯例选址，严禁擅自更改。虫草产区群众车辆和外乡采集群众车辆均按照虫草产区</w:t>
      </w:r>
      <w:r>
        <w:rPr>
          <w:rFonts w:hint="eastAsia" w:eastAsia="方正仿宋简体"/>
          <w:b w:val="0"/>
          <w:bCs w:val="0"/>
          <w:sz w:val="32"/>
          <w:szCs w:val="32"/>
          <w:lang w:eastAsia="zh-CN"/>
        </w:rPr>
        <w:t>乡（镇）</w:t>
      </w:r>
      <w:r>
        <w:rPr>
          <w:rFonts w:eastAsia="方正仿宋简体"/>
          <w:b w:val="0"/>
          <w:bCs w:val="0"/>
          <w:sz w:val="32"/>
          <w:szCs w:val="32"/>
        </w:rPr>
        <w:t>、村委会以及工作组指定的地点停放，车辆停放点均要在搭建帐篷位置的附近，便于对车辆进行统一管理。未经批准，任何人不得擅自挪动车辆。</w:t>
      </w:r>
    </w:p>
    <w:p w14:paraId="75BFE286">
      <w:pPr>
        <w:spacing w:line="576" w:lineRule="exact"/>
        <w:ind w:firstLine="640" w:firstLineChars="200"/>
        <w:rPr>
          <w:rFonts w:eastAsia="方正仿宋简体"/>
          <w:sz w:val="32"/>
          <w:szCs w:val="32"/>
          <w:highlight w:val="none"/>
        </w:rPr>
      </w:pPr>
      <w:r>
        <w:rPr>
          <w:rFonts w:eastAsia="方正仿宋简体"/>
          <w:sz w:val="32"/>
          <w:szCs w:val="32"/>
          <w:highlight w:val="none"/>
        </w:rPr>
        <w:t>确因自然灾害、项目施工或处于危险地段需改迁的，由相关</w:t>
      </w:r>
      <w:r>
        <w:rPr>
          <w:rFonts w:hint="eastAsia" w:eastAsia="方正仿宋简体"/>
          <w:sz w:val="32"/>
          <w:szCs w:val="32"/>
          <w:highlight w:val="none"/>
          <w:lang w:eastAsia="zh-CN"/>
        </w:rPr>
        <w:t>乡（镇）</w:t>
      </w:r>
      <w:r>
        <w:rPr>
          <w:rFonts w:eastAsia="方正仿宋简体"/>
          <w:sz w:val="32"/>
          <w:szCs w:val="32"/>
          <w:highlight w:val="none"/>
        </w:rPr>
        <w:t>人民政府和驻点工作组按照便利原则经商议后指定搭建点，并书面报县人民政府批准。</w:t>
      </w:r>
    </w:p>
    <w:p w14:paraId="1C760A76">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第三十</w:t>
      </w:r>
      <w:r>
        <w:rPr>
          <w:rFonts w:hint="eastAsia" w:eastAsia="方正仿宋简体"/>
          <w:b/>
          <w:bCs/>
          <w:color w:val="auto"/>
          <w:sz w:val="32"/>
          <w:szCs w:val="32"/>
          <w:highlight w:val="none"/>
          <w:lang w:eastAsia="zh-CN"/>
        </w:rPr>
        <w:t>七</w:t>
      </w:r>
      <w:r>
        <w:rPr>
          <w:rFonts w:eastAsia="方正仿宋简体"/>
          <w:b/>
          <w:bCs/>
          <w:color w:val="auto"/>
          <w:sz w:val="32"/>
          <w:szCs w:val="32"/>
          <w:highlight w:val="none"/>
        </w:rPr>
        <w:t xml:space="preserve">条 </w:t>
      </w:r>
      <w:r>
        <w:rPr>
          <w:rFonts w:eastAsia="方正仿宋简体"/>
          <w:b w:val="0"/>
          <w:bCs w:val="0"/>
          <w:color w:val="auto"/>
          <w:sz w:val="32"/>
          <w:szCs w:val="32"/>
          <w:highlight w:val="none"/>
        </w:rPr>
        <w:t>物资采购时间为藏历十五和三十日，</w:t>
      </w:r>
      <w:r>
        <w:rPr>
          <w:rFonts w:hint="eastAsia" w:eastAsia="方正仿宋简体"/>
          <w:b w:val="0"/>
          <w:bCs w:val="0"/>
          <w:color w:val="auto"/>
          <w:sz w:val="32"/>
          <w:szCs w:val="32"/>
          <w:highlight w:val="none"/>
          <w:lang w:val="en-US" w:eastAsia="zh-CN"/>
        </w:rPr>
        <w:t>为维护采集点正常秩序，驻点工作组合理安排人员采购物资。</w:t>
      </w:r>
    </w:p>
    <w:p w14:paraId="578C738E">
      <w:pPr>
        <w:spacing w:line="576" w:lineRule="exact"/>
        <w:ind w:firstLine="643" w:firstLineChars="200"/>
        <w:rPr>
          <w:rFonts w:ascii="Times New Roman" w:hAnsi="Times New Roman" w:eastAsia="方正仿宋简体" w:cs="Times New Roman"/>
          <w:sz w:val="32"/>
          <w:szCs w:val="32"/>
        </w:rPr>
      </w:pPr>
      <w:r>
        <w:rPr>
          <w:rFonts w:eastAsia="方正仿宋简体"/>
          <w:b/>
          <w:bCs/>
          <w:sz w:val="32"/>
          <w:szCs w:val="32"/>
        </w:rPr>
        <w:t>第三十</w:t>
      </w:r>
      <w:r>
        <w:rPr>
          <w:rFonts w:hint="eastAsia" w:eastAsia="方正仿宋简体"/>
          <w:b/>
          <w:bCs/>
          <w:sz w:val="32"/>
          <w:szCs w:val="32"/>
          <w:lang w:eastAsia="zh-CN"/>
        </w:rPr>
        <w:t>八</w:t>
      </w:r>
      <w:r>
        <w:rPr>
          <w:rFonts w:eastAsia="方正仿宋简体"/>
          <w:b/>
          <w:bCs/>
          <w:sz w:val="32"/>
          <w:szCs w:val="32"/>
        </w:rPr>
        <w:t>条</w:t>
      </w:r>
      <w:r>
        <w:rPr>
          <w:rFonts w:eastAsia="方正仿宋简体"/>
          <w:sz w:val="32"/>
          <w:szCs w:val="32"/>
        </w:rPr>
        <w:t xml:space="preserve"> 采集人员因丧葬、疾病等特殊事由离开采集点的，</w:t>
      </w:r>
      <w:r>
        <w:rPr>
          <w:rFonts w:hint="eastAsia" w:ascii="Times New Roman" w:hAnsi="Times New Roman" w:eastAsia="方正仿宋简体" w:cs="Times New Roman"/>
          <w:sz w:val="32"/>
          <w:szCs w:val="32"/>
          <w:lang w:eastAsia="zh-CN"/>
        </w:rPr>
        <w:t>需由</w:t>
      </w:r>
      <w:r>
        <w:rPr>
          <w:rFonts w:ascii="Times New Roman" w:hAnsi="Times New Roman" w:eastAsia="方正仿宋简体" w:cs="Times New Roman"/>
          <w:sz w:val="32"/>
          <w:szCs w:val="32"/>
        </w:rPr>
        <w:t>驻点工作组</w:t>
      </w:r>
      <w:r>
        <w:rPr>
          <w:rFonts w:hint="eastAsia" w:ascii="Times New Roman" w:hAnsi="Times New Roman" w:eastAsia="方正仿宋简体" w:cs="Times New Roman"/>
          <w:sz w:val="32"/>
          <w:szCs w:val="32"/>
          <w:lang w:eastAsia="zh-CN"/>
        </w:rPr>
        <w:t>掌握到位</w:t>
      </w:r>
      <w:r>
        <w:rPr>
          <w:rFonts w:ascii="Times New Roman" w:hAnsi="Times New Roman" w:eastAsia="方正仿宋简体" w:cs="Times New Roman"/>
          <w:sz w:val="32"/>
          <w:szCs w:val="32"/>
        </w:rPr>
        <w:t>。</w:t>
      </w:r>
    </w:p>
    <w:p w14:paraId="1AA341B2">
      <w:pPr>
        <w:spacing w:line="576" w:lineRule="exact"/>
        <w:ind w:firstLine="643" w:firstLineChars="200"/>
        <w:rPr>
          <w:rFonts w:ascii="Times New Roman" w:hAnsi="Times New Roman"/>
          <w:b w:val="0"/>
          <w:bCs w:val="0"/>
          <w:color w:val="auto"/>
        </w:rPr>
      </w:pPr>
      <w:r>
        <w:rPr>
          <w:rFonts w:eastAsia="方正仿宋简体"/>
          <w:b/>
          <w:bCs/>
          <w:color w:val="auto"/>
          <w:sz w:val="32"/>
          <w:szCs w:val="32"/>
        </w:rPr>
        <w:t>第三十</w:t>
      </w:r>
      <w:r>
        <w:rPr>
          <w:rFonts w:hint="eastAsia" w:eastAsia="方正仿宋简体"/>
          <w:b/>
          <w:bCs/>
          <w:color w:val="auto"/>
          <w:sz w:val="32"/>
          <w:szCs w:val="32"/>
          <w:lang w:eastAsia="zh-CN"/>
        </w:rPr>
        <w:t>九</w:t>
      </w:r>
      <w:r>
        <w:rPr>
          <w:rFonts w:eastAsia="方正仿宋简体"/>
          <w:b/>
          <w:bCs/>
          <w:color w:val="auto"/>
          <w:sz w:val="32"/>
          <w:szCs w:val="32"/>
        </w:rPr>
        <w:t>条</w:t>
      </w:r>
      <w:r>
        <w:rPr>
          <w:rFonts w:eastAsia="方正仿宋简体"/>
          <w:b w:val="0"/>
          <w:bCs w:val="0"/>
          <w:color w:val="auto"/>
          <w:sz w:val="32"/>
          <w:szCs w:val="32"/>
        </w:rPr>
        <w:t xml:space="preserve"> 撤点</w:t>
      </w:r>
      <w:r>
        <w:rPr>
          <w:rFonts w:hint="eastAsia" w:eastAsia="方正仿宋简体"/>
          <w:b w:val="0"/>
          <w:bCs w:val="0"/>
          <w:color w:val="auto"/>
          <w:sz w:val="32"/>
          <w:szCs w:val="32"/>
          <w:lang w:eastAsia="zh-CN"/>
        </w:rPr>
        <w:t>当天</w:t>
      </w:r>
      <w:r>
        <w:rPr>
          <w:rFonts w:eastAsia="方正仿宋简体"/>
          <w:b w:val="0"/>
          <w:bCs w:val="0"/>
          <w:color w:val="auto"/>
          <w:sz w:val="32"/>
          <w:szCs w:val="32"/>
        </w:rPr>
        <w:t>具体时间由驻点工作组根据实际情况</w:t>
      </w:r>
      <w:r>
        <w:rPr>
          <w:rFonts w:hint="eastAsia" w:eastAsia="方正仿宋简体"/>
          <w:b w:val="0"/>
          <w:bCs w:val="0"/>
          <w:color w:val="auto"/>
          <w:sz w:val="32"/>
          <w:szCs w:val="32"/>
        </w:rPr>
        <w:t>确</w:t>
      </w:r>
      <w:r>
        <w:rPr>
          <w:rFonts w:eastAsia="方正仿宋简体"/>
          <w:b w:val="0"/>
          <w:bCs w:val="0"/>
          <w:color w:val="auto"/>
          <w:sz w:val="32"/>
          <w:szCs w:val="32"/>
        </w:rPr>
        <w:t>定。撤点后本村群众可以在本村继续采集。</w:t>
      </w:r>
    </w:p>
    <w:p w14:paraId="56835815">
      <w:pPr>
        <w:spacing w:line="576" w:lineRule="exact"/>
        <w:jc w:val="center"/>
      </w:pPr>
      <w:r>
        <w:rPr>
          <w:rFonts w:eastAsia="方正黑体简体"/>
          <w:color w:val="auto"/>
          <w:sz w:val="32"/>
          <w:szCs w:val="32"/>
        </w:rPr>
        <w:t xml:space="preserve">第四章 </w:t>
      </w:r>
      <w:r>
        <w:rPr>
          <w:rFonts w:hint="eastAsia" w:eastAsia="方正黑体简体"/>
          <w:color w:val="auto"/>
          <w:sz w:val="32"/>
          <w:szCs w:val="32"/>
          <w:lang w:eastAsia="zh-CN"/>
        </w:rPr>
        <w:t>品牌保护与发展</w:t>
      </w:r>
    </w:p>
    <w:p w14:paraId="43751F37">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四十</w:t>
      </w:r>
      <w:r>
        <w:rPr>
          <w:rFonts w:eastAsia="方正仿宋简体"/>
          <w:b/>
          <w:bCs/>
          <w:sz w:val="32"/>
          <w:szCs w:val="32"/>
        </w:rPr>
        <w:t>条</w:t>
      </w:r>
      <w:r>
        <w:rPr>
          <w:rFonts w:eastAsia="方正仿宋简体"/>
          <w:sz w:val="32"/>
          <w:szCs w:val="32"/>
        </w:rPr>
        <w:t xml:space="preserve"> 虫草收购经营实行许可制度。</w:t>
      </w:r>
    </w:p>
    <w:p w14:paraId="18257417">
      <w:pPr>
        <w:spacing w:line="576" w:lineRule="exact"/>
        <w:ind w:firstLine="645"/>
        <w:rPr>
          <w:rFonts w:eastAsia="方正仿宋简体"/>
          <w:b w:val="0"/>
          <w:bCs w:val="0"/>
          <w:color w:val="auto"/>
          <w:sz w:val="32"/>
          <w:szCs w:val="32"/>
        </w:rPr>
      </w:pPr>
      <w:r>
        <w:rPr>
          <w:rFonts w:eastAsia="方正仿宋简体"/>
          <w:b w:val="0"/>
          <w:bCs w:val="0"/>
          <w:color w:val="auto"/>
          <w:sz w:val="32"/>
          <w:szCs w:val="32"/>
        </w:rPr>
        <w:t>经营主体持载明虫草收购及销售等经营范围的营业执照，可以在县自然资源和林业草原局办理虫草收购许可证</w:t>
      </w:r>
      <w:r>
        <w:rPr>
          <w:rFonts w:hint="eastAsia" w:eastAsia="方正仿宋简体"/>
          <w:b w:val="0"/>
          <w:bCs w:val="0"/>
          <w:color w:val="auto"/>
          <w:sz w:val="32"/>
          <w:szCs w:val="32"/>
          <w:lang w:eastAsia="zh-CN"/>
        </w:rPr>
        <w:t>，税务局开具非税票据</w:t>
      </w:r>
      <w:r>
        <w:rPr>
          <w:rFonts w:eastAsia="方正仿宋简体"/>
          <w:b w:val="0"/>
          <w:bCs w:val="0"/>
          <w:color w:val="auto"/>
          <w:sz w:val="32"/>
          <w:szCs w:val="32"/>
        </w:rPr>
        <w:t>。</w:t>
      </w:r>
    </w:p>
    <w:p w14:paraId="52CD5333">
      <w:pPr>
        <w:spacing w:line="576" w:lineRule="exact"/>
        <w:ind w:firstLine="645"/>
        <w:rPr>
          <w:rFonts w:eastAsia="方正仿宋简体"/>
          <w:sz w:val="32"/>
          <w:szCs w:val="32"/>
        </w:rPr>
      </w:pPr>
      <w:r>
        <w:rPr>
          <w:rFonts w:eastAsia="方正仿宋简体"/>
          <w:sz w:val="32"/>
          <w:szCs w:val="32"/>
        </w:rPr>
        <w:t>虫草收购许可证载明经营者姓名、身份证信息、近期免冠照片等相关身份信息和收购地点、有效期限等内容。</w:t>
      </w:r>
    </w:p>
    <w:p w14:paraId="218F2C2B">
      <w:pPr>
        <w:spacing w:line="576" w:lineRule="exact"/>
        <w:ind w:firstLine="643" w:firstLineChars="200"/>
        <w:rPr>
          <w:rFonts w:eastAsia="方正仿宋简体"/>
          <w:b w:val="0"/>
          <w:bCs w:val="0"/>
          <w:color w:val="auto"/>
          <w:sz w:val="32"/>
          <w:szCs w:val="32"/>
          <w:highlight w:val="none"/>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四十一</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经营主体在政府指定的交易地点收购和销售虫草，</w:t>
      </w:r>
      <w:r>
        <w:rPr>
          <w:rFonts w:hint="eastAsia" w:eastAsia="方正仿宋简体"/>
          <w:b w:val="0"/>
          <w:bCs w:val="0"/>
          <w:color w:val="auto"/>
          <w:sz w:val="32"/>
          <w:szCs w:val="32"/>
          <w:highlight w:val="none"/>
          <w:lang w:eastAsia="zh-CN"/>
        </w:rPr>
        <w:t>原则上</w:t>
      </w:r>
      <w:r>
        <w:rPr>
          <w:rFonts w:eastAsia="方正仿宋简体"/>
          <w:b w:val="0"/>
          <w:bCs w:val="0"/>
          <w:color w:val="auto"/>
          <w:sz w:val="32"/>
          <w:szCs w:val="32"/>
          <w:highlight w:val="none"/>
        </w:rPr>
        <w:t>不得进入虫草采集区域收购虫草。</w:t>
      </w:r>
    </w:p>
    <w:p w14:paraId="16560E1A">
      <w:pPr>
        <w:spacing w:line="576" w:lineRule="exact"/>
        <w:ind w:firstLine="643" w:firstLineChars="200"/>
        <w:rPr>
          <w:rFonts w:eastAsia="方正仿宋简体"/>
          <w:sz w:val="32"/>
          <w:szCs w:val="32"/>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四十二</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任何单位和个人不得伪造</w:t>
      </w:r>
      <w:r>
        <w:rPr>
          <w:rFonts w:eastAsia="方正仿宋简体"/>
          <w:sz w:val="32"/>
          <w:szCs w:val="32"/>
        </w:rPr>
        <w:t>、涂改、倒卖、转让、出借、出租虫草收购许可证。</w:t>
      </w:r>
    </w:p>
    <w:p w14:paraId="76FC7311">
      <w:pPr>
        <w:spacing w:line="576" w:lineRule="exact"/>
        <w:ind w:firstLine="645"/>
        <w:rPr>
          <w:rFonts w:eastAsia="方正仿宋简体"/>
          <w:b w:val="0"/>
          <w:bCs w:val="0"/>
          <w:color w:val="auto"/>
          <w:sz w:val="32"/>
          <w:szCs w:val="32"/>
          <w:highlight w:val="none"/>
        </w:rPr>
      </w:pPr>
      <w:r>
        <w:rPr>
          <w:rFonts w:eastAsia="方正仿宋简体"/>
          <w:b/>
          <w:bCs/>
          <w:color w:val="auto"/>
          <w:sz w:val="32"/>
          <w:szCs w:val="32"/>
          <w:highlight w:val="none"/>
        </w:rPr>
        <w:t>第四十</w:t>
      </w:r>
      <w:r>
        <w:rPr>
          <w:rFonts w:hint="eastAsia" w:eastAsia="方正仿宋简体"/>
          <w:b/>
          <w:bCs/>
          <w:color w:val="auto"/>
          <w:sz w:val="32"/>
          <w:szCs w:val="32"/>
          <w:highlight w:val="none"/>
          <w:lang w:eastAsia="zh-CN"/>
        </w:rPr>
        <w:t>三</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w:t>
      </w:r>
      <w:r>
        <w:rPr>
          <w:rFonts w:hint="eastAsia" w:eastAsia="方正仿宋简体"/>
          <w:b w:val="0"/>
          <w:bCs w:val="0"/>
          <w:color w:val="auto"/>
          <w:sz w:val="32"/>
          <w:szCs w:val="32"/>
          <w:highlight w:val="none"/>
          <w:lang w:eastAsia="zh-CN"/>
        </w:rPr>
        <w:t>未取得虫草收购、销售许可证的</w:t>
      </w:r>
      <w:r>
        <w:rPr>
          <w:rFonts w:eastAsia="方正仿宋简体"/>
          <w:b w:val="0"/>
          <w:bCs w:val="0"/>
          <w:color w:val="auto"/>
          <w:sz w:val="32"/>
          <w:szCs w:val="32"/>
          <w:highlight w:val="none"/>
        </w:rPr>
        <w:t>不得从事虫草收购和销售经营活动。</w:t>
      </w:r>
    </w:p>
    <w:p w14:paraId="7D035DF6">
      <w:pPr>
        <w:spacing w:line="576" w:lineRule="exact"/>
        <w:ind w:firstLine="645"/>
        <w:rPr>
          <w:rFonts w:hint="eastAsia" w:eastAsia="方正仿宋简体"/>
          <w:b/>
          <w:bCs/>
          <w:sz w:val="32"/>
          <w:szCs w:val="32"/>
          <w:highlight w:val="none"/>
          <w:lang w:val="en-US" w:eastAsia="zh-CN"/>
        </w:rPr>
      </w:pPr>
      <w:r>
        <w:rPr>
          <w:rFonts w:hint="eastAsia" w:eastAsia="方正仿宋简体"/>
          <w:b/>
          <w:bCs/>
          <w:sz w:val="32"/>
          <w:szCs w:val="32"/>
          <w:highlight w:val="none"/>
          <w:lang w:eastAsia="zh-CN"/>
        </w:rPr>
        <w:t>第四十四条</w:t>
      </w:r>
      <w:r>
        <w:rPr>
          <w:rFonts w:hint="eastAsia" w:eastAsia="方正仿宋简体"/>
          <w:b/>
          <w:bCs/>
          <w:sz w:val="32"/>
          <w:szCs w:val="32"/>
          <w:highlight w:val="none"/>
          <w:lang w:val="en-US" w:eastAsia="zh-CN"/>
        </w:rPr>
        <w:t xml:space="preserve"> </w:t>
      </w:r>
      <w:r>
        <w:rPr>
          <w:rFonts w:hint="eastAsia" w:eastAsia="方正仿宋简体"/>
          <w:sz w:val="32"/>
          <w:szCs w:val="32"/>
          <w:highlight w:val="none"/>
          <w:lang w:eastAsia="zh-CN"/>
        </w:rPr>
        <w:t>虫草交易中不得</w:t>
      </w:r>
      <w:r>
        <w:rPr>
          <w:rFonts w:eastAsia="方正仿宋简体"/>
          <w:sz w:val="32"/>
          <w:szCs w:val="32"/>
          <w:highlight w:val="none"/>
        </w:rPr>
        <w:t>欺行霸市、强买强卖、骗买骗卖、缺斤少两、掺杂使假、以次充好</w:t>
      </w:r>
      <w:r>
        <w:rPr>
          <w:rFonts w:hint="eastAsia" w:eastAsia="方正仿宋简体"/>
          <w:sz w:val="32"/>
          <w:szCs w:val="32"/>
          <w:highlight w:val="none"/>
          <w:lang w:eastAsia="zh-CN"/>
        </w:rPr>
        <w:t>、</w:t>
      </w:r>
      <w:r>
        <w:rPr>
          <w:rFonts w:eastAsia="方正仿宋简体"/>
          <w:sz w:val="32"/>
          <w:szCs w:val="32"/>
          <w:highlight w:val="none"/>
        </w:rPr>
        <w:t>排斥和控制他人的正常交易活动</w:t>
      </w:r>
      <w:r>
        <w:rPr>
          <w:rFonts w:hint="eastAsia" w:eastAsia="方正仿宋简体"/>
          <w:sz w:val="32"/>
          <w:szCs w:val="32"/>
          <w:highlight w:val="none"/>
          <w:lang w:eastAsia="zh-CN"/>
        </w:rPr>
        <w:t>、</w:t>
      </w:r>
      <w:r>
        <w:rPr>
          <w:rFonts w:eastAsia="方正仿宋简体"/>
          <w:sz w:val="32"/>
          <w:szCs w:val="32"/>
          <w:highlight w:val="none"/>
        </w:rPr>
        <w:t>哄抬物价、互相串通垄断价格或垄断经营</w:t>
      </w:r>
      <w:r>
        <w:rPr>
          <w:rFonts w:hint="eastAsia" w:eastAsia="方正仿宋简体"/>
          <w:sz w:val="32"/>
          <w:szCs w:val="32"/>
          <w:highlight w:val="none"/>
          <w:lang w:eastAsia="zh-CN"/>
        </w:rPr>
        <w:t>、</w:t>
      </w:r>
      <w:r>
        <w:rPr>
          <w:rFonts w:eastAsia="方正仿宋简体"/>
          <w:sz w:val="32"/>
          <w:szCs w:val="32"/>
          <w:highlight w:val="none"/>
        </w:rPr>
        <w:t>使用国家禁止、未经检定或检定不合格的计量器具</w:t>
      </w:r>
      <w:r>
        <w:rPr>
          <w:rFonts w:hint="eastAsia" w:eastAsia="方正仿宋简体"/>
          <w:sz w:val="32"/>
          <w:szCs w:val="32"/>
          <w:highlight w:val="none"/>
          <w:lang w:eastAsia="zh-CN"/>
        </w:rPr>
        <w:t>。</w:t>
      </w:r>
    </w:p>
    <w:p w14:paraId="2CA7F431">
      <w:pPr>
        <w:spacing w:line="576" w:lineRule="exact"/>
        <w:ind w:firstLine="645"/>
        <w:rPr>
          <w:rFonts w:hint="eastAsia" w:ascii="Times New Roman" w:hAnsi="Times New Roman" w:eastAsia="方正仿宋简体" w:cs="Times New Roman"/>
          <w:sz w:val="32"/>
          <w:szCs w:val="32"/>
          <w:highlight w:val="none"/>
          <w:lang w:val="en-US" w:eastAsia="zh-CN"/>
        </w:rPr>
      </w:pPr>
      <w:r>
        <w:rPr>
          <w:rFonts w:hint="eastAsia" w:eastAsia="方正仿宋简体"/>
          <w:b/>
          <w:bCs/>
          <w:sz w:val="32"/>
          <w:szCs w:val="32"/>
          <w:highlight w:val="none"/>
          <w:lang w:eastAsia="zh-CN"/>
        </w:rPr>
        <w:t>第四十五条</w:t>
      </w:r>
      <w:r>
        <w:rPr>
          <w:rFonts w:hint="eastAsia" w:eastAsia="方正仿宋简体"/>
          <w:b/>
          <w:bCs/>
          <w:sz w:val="32"/>
          <w:szCs w:val="32"/>
          <w:highlight w:val="none"/>
          <w:lang w:val="en-US" w:eastAsia="zh-CN"/>
        </w:rPr>
        <w:t xml:space="preserve"> </w:t>
      </w:r>
      <w:r>
        <w:rPr>
          <w:rFonts w:hint="eastAsia" w:eastAsia="方正仿宋简体" w:cs="Times New Roman"/>
          <w:sz w:val="32"/>
          <w:szCs w:val="32"/>
          <w:highlight w:val="none"/>
          <w:lang w:val="en-US" w:eastAsia="zh-CN"/>
        </w:rPr>
        <w:t>乡（镇）</w:t>
      </w:r>
      <w:r>
        <w:rPr>
          <w:rFonts w:hint="eastAsia" w:ascii="Times New Roman" w:hAnsi="Times New Roman" w:eastAsia="方正仿宋简体" w:cs="Times New Roman"/>
          <w:sz w:val="32"/>
          <w:szCs w:val="32"/>
          <w:highlight w:val="none"/>
          <w:lang w:val="en-US" w:eastAsia="zh-CN"/>
        </w:rPr>
        <w:t>人民政府加</w:t>
      </w:r>
      <w:r>
        <w:rPr>
          <w:rFonts w:hint="eastAsia" w:ascii="Times New Roman" w:hAnsi="Times New Roman" w:eastAsia="方正仿宋简体" w:cs="Times New Roman"/>
          <w:b w:val="0"/>
          <w:bCs w:val="0"/>
          <w:color w:val="auto"/>
          <w:sz w:val="32"/>
          <w:szCs w:val="32"/>
          <w:highlight w:val="none"/>
          <w:lang w:val="en-US" w:eastAsia="zh-CN"/>
        </w:rPr>
        <w:t>强</w:t>
      </w:r>
      <w:r>
        <w:rPr>
          <w:rFonts w:hint="eastAsia" w:eastAsia="方正仿宋简体" w:cs="Times New Roman"/>
          <w:b w:val="0"/>
          <w:bCs w:val="0"/>
          <w:color w:val="auto"/>
          <w:sz w:val="32"/>
          <w:szCs w:val="32"/>
          <w:highlight w:val="none"/>
          <w:lang w:val="en-US" w:eastAsia="zh-CN"/>
        </w:rPr>
        <w:t>宣传</w:t>
      </w:r>
      <w:r>
        <w:rPr>
          <w:rFonts w:hint="eastAsia" w:ascii="Times New Roman" w:hAnsi="Times New Roman" w:eastAsia="方正仿宋简体" w:cs="Times New Roman"/>
          <w:b w:val="0"/>
          <w:bCs w:val="0"/>
          <w:color w:val="auto"/>
          <w:sz w:val="32"/>
          <w:szCs w:val="32"/>
          <w:highlight w:val="none"/>
          <w:lang w:val="en-US" w:eastAsia="zh-CN"/>
        </w:rPr>
        <w:t>教育引</w:t>
      </w:r>
      <w:r>
        <w:rPr>
          <w:rFonts w:hint="eastAsia" w:ascii="Times New Roman" w:hAnsi="Times New Roman" w:eastAsia="方正仿宋简体" w:cs="Times New Roman"/>
          <w:sz w:val="32"/>
          <w:szCs w:val="32"/>
          <w:highlight w:val="none"/>
          <w:lang w:val="en-US" w:eastAsia="zh-CN"/>
        </w:rPr>
        <w:t>导，提高群众对冬虫夏草溯源工作重要性的认识，确保虫草溯源系统数据完整性与准确性，实现虫草采集、生产、流通等全过程质量追溯体系建设。</w:t>
      </w:r>
    </w:p>
    <w:p w14:paraId="636E513B">
      <w:pPr>
        <w:spacing w:line="576" w:lineRule="exact"/>
        <w:ind w:firstLine="645"/>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以那曲冬虫夏草品牌包装销售的，在包装显著位置加贴那曲冬虫夏草专用标识及比如冬虫夏草溯源码；通过互联网等平台销售的，还在产品介绍页面显著位置予以明示。</w:t>
      </w:r>
    </w:p>
    <w:p w14:paraId="7CE25C14">
      <w:pPr>
        <w:spacing w:line="576" w:lineRule="exact"/>
        <w:ind w:firstLine="645"/>
        <w:rPr>
          <w:rFonts w:hint="eastAsia" w:ascii="Times New Roman" w:hAnsi="Times New Roman" w:eastAsia="方正仿宋简体" w:cs="Times New Roman"/>
          <w:sz w:val="32"/>
          <w:szCs w:val="32"/>
          <w:lang w:val="en-US" w:eastAsia="zh-CN"/>
        </w:rPr>
      </w:pPr>
      <w:r>
        <w:rPr>
          <w:rFonts w:eastAsia="方正仿宋简体"/>
          <w:b/>
          <w:bCs/>
          <w:sz w:val="32"/>
          <w:szCs w:val="32"/>
        </w:rPr>
        <w:t>第四十</w:t>
      </w:r>
      <w:r>
        <w:rPr>
          <w:rFonts w:hint="eastAsia" w:eastAsia="方正仿宋简体"/>
          <w:b/>
          <w:bCs/>
          <w:sz w:val="32"/>
          <w:szCs w:val="32"/>
          <w:lang w:eastAsia="zh-CN"/>
        </w:rPr>
        <w:t>六</w:t>
      </w:r>
      <w:r>
        <w:rPr>
          <w:rFonts w:eastAsia="方正仿宋简体"/>
          <w:b/>
          <w:bCs/>
          <w:sz w:val="32"/>
          <w:szCs w:val="32"/>
        </w:rPr>
        <w:t>条</w:t>
      </w:r>
      <w:r>
        <w:rPr>
          <w:rFonts w:eastAsia="方正仿宋简体"/>
          <w:sz w:val="32"/>
          <w:szCs w:val="32"/>
        </w:rPr>
        <w:t xml:space="preserve"> </w:t>
      </w:r>
      <w:r>
        <w:rPr>
          <w:rFonts w:hint="eastAsia" w:ascii="Times New Roman" w:hAnsi="Times New Roman" w:eastAsia="方正仿宋简体" w:cs="Times New Roman"/>
          <w:sz w:val="32"/>
          <w:szCs w:val="32"/>
          <w:lang w:val="en-US" w:eastAsia="zh-CN"/>
        </w:rPr>
        <w:t>使用那曲冬虫夏草专用标识及比如冬虫夏草溯源码的经营者，不得实施下列行为：</w:t>
      </w:r>
    </w:p>
    <w:p w14:paraId="6FDA06E0">
      <w:pPr>
        <w:spacing w:line="576" w:lineRule="exact"/>
        <w:ind w:firstLine="645"/>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（一）使用那曲冬虫夏草专用标识及比如冬虫夏草溯源码的</w:t>
      </w:r>
      <w:r>
        <w:rPr>
          <w:rFonts w:hint="eastAsia" w:eastAsia="方正仿宋简体" w:cs="Times New Roman"/>
          <w:sz w:val="32"/>
          <w:szCs w:val="32"/>
          <w:lang w:val="en-US" w:eastAsia="zh-CN"/>
        </w:rPr>
        <w:t>冬</w:t>
      </w:r>
      <w:r>
        <w:rPr>
          <w:rFonts w:hint="eastAsia" w:ascii="Times New Roman" w:hAnsi="Times New Roman" w:eastAsia="方正仿宋简体" w:cs="Times New Roman"/>
          <w:sz w:val="32"/>
          <w:szCs w:val="32"/>
          <w:lang w:val="en-US" w:eastAsia="zh-CN"/>
        </w:rPr>
        <w:t>虫夏草及其产品中，掺杂、掺假，以假充真、以次充好，以不合格产品冒充合格产品；</w:t>
      </w:r>
    </w:p>
    <w:p w14:paraId="1BBC3301">
      <w:pPr>
        <w:spacing w:line="576" w:lineRule="exact"/>
        <w:ind w:firstLine="645"/>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（二）伪造、涂改、故意遮挡、污损那曲冬虫夏草专用标识及比如冬虫夏草溯源码；</w:t>
      </w:r>
    </w:p>
    <w:p w14:paraId="44B81D33">
      <w:pPr>
        <w:spacing w:line="576" w:lineRule="exact"/>
        <w:ind w:firstLine="645"/>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（三）发布虚假广告，误导和欺骗消费者；</w:t>
      </w:r>
    </w:p>
    <w:p w14:paraId="3913166F">
      <w:pPr>
        <w:spacing w:line="576" w:lineRule="exact"/>
        <w:ind w:firstLine="645"/>
        <w:rPr>
          <w:rFonts w:eastAsia="方正仿宋简体"/>
          <w:sz w:val="32"/>
          <w:szCs w:val="32"/>
        </w:rPr>
      </w:pPr>
      <w:r>
        <w:rPr>
          <w:rFonts w:hint="eastAsia" w:ascii="Times New Roman" w:hAnsi="Times New Roman" w:eastAsia="方正仿宋简体" w:cs="Times New Roman"/>
          <w:sz w:val="32"/>
          <w:szCs w:val="32"/>
          <w:lang w:val="en-US" w:eastAsia="zh-CN"/>
        </w:rPr>
        <w:t>（</w:t>
      </w:r>
      <w:r>
        <w:rPr>
          <w:rFonts w:hint="eastAsia" w:eastAsia="方正仿宋简体" w:cs="Times New Roman"/>
          <w:sz w:val="32"/>
          <w:szCs w:val="32"/>
          <w:lang w:val="en-US" w:eastAsia="zh-CN"/>
        </w:rPr>
        <w:t>四</w:t>
      </w:r>
      <w:r>
        <w:rPr>
          <w:rFonts w:hint="eastAsia" w:ascii="Times New Roman" w:hAnsi="Times New Roman" w:eastAsia="方正仿宋简体" w:cs="Times New Roman"/>
          <w:sz w:val="32"/>
          <w:szCs w:val="32"/>
          <w:lang w:val="en-US" w:eastAsia="zh-CN"/>
        </w:rPr>
        <w:t>）法律法规禁止实施的其他行为。</w:t>
      </w:r>
    </w:p>
    <w:p w14:paraId="0405DBD2">
      <w:pPr>
        <w:spacing w:line="576" w:lineRule="exact"/>
        <w:ind w:firstLine="643" w:firstLineChars="200"/>
        <w:rPr>
          <w:rFonts w:eastAsia="方正仿宋简体"/>
          <w:b w:val="0"/>
          <w:bCs w:val="0"/>
          <w:sz w:val="32"/>
          <w:szCs w:val="32"/>
        </w:rPr>
      </w:pPr>
      <w:r>
        <w:rPr>
          <w:rFonts w:eastAsia="方正仿宋简体"/>
          <w:b/>
          <w:bCs/>
          <w:sz w:val="32"/>
          <w:szCs w:val="32"/>
        </w:rPr>
        <w:t>第四十</w:t>
      </w:r>
      <w:r>
        <w:rPr>
          <w:rFonts w:hint="eastAsia" w:eastAsia="方正仿宋简体"/>
          <w:b/>
          <w:bCs/>
          <w:sz w:val="32"/>
          <w:szCs w:val="32"/>
          <w:lang w:eastAsia="zh-CN"/>
        </w:rPr>
        <w:t>七</w:t>
      </w:r>
      <w:r>
        <w:rPr>
          <w:rFonts w:eastAsia="方正仿宋简体"/>
          <w:b/>
          <w:bCs/>
          <w:sz w:val="32"/>
          <w:szCs w:val="32"/>
        </w:rPr>
        <w:t xml:space="preserve">条 </w:t>
      </w:r>
      <w:r>
        <w:rPr>
          <w:rFonts w:eastAsia="方正仿宋简体"/>
          <w:b w:val="0"/>
          <w:bCs w:val="0"/>
          <w:sz w:val="32"/>
          <w:szCs w:val="32"/>
        </w:rPr>
        <w:t>虫草交易倡导以现实交付</w:t>
      </w:r>
      <w:r>
        <w:rPr>
          <w:rFonts w:hint="eastAsia" w:eastAsia="方正仿宋简体"/>
          <w:b w:val="0"/>
          <w:bCs w:val="0"/>
          <w:sz w:val="32"/>
          <w:szCs w:val="32"/>
          <w:lang w:eastAsia="zh-CN"/>
        </w:rPr>
        <w:t>、</w:t>
      </w:r>
      <w:r>
        <w:rPr>
          <w:rFonts w:eastAsia="方正仿宋简体"/>
          <w:b w:val="0"/>
          <w:bCs w:val="0"/>
          <w:sz w:val="32"/>
          <w:szCs w:val="32"/>
        </w:rPr>
        <w:t>货款两清的交易方式进行。</w:t>
      </w:r>
    </w:p>
    <w:p w14:paraId="649EF6E8">
      <w:pPr>
        <w:spacing w:line="576" w:lineRule="exact"/>
        <w:ind w:firstLine="640" w:firstLineChars="200"/>
        <w:rPr>
          <w:rFonts w:eastAsia="方正仿宋简体"/>
          <w:sz w:val="32"/>
          <w:szCs w:val="32"/>
        </w:rPr>
      </w:pPr>
      <w:r>
        <w:rPr>
          <w:rFonts w:eastAsia="方正仿宋简体"/>
          <w:sz w:val="32"/>
          <w:szCs w:val="32"/>
        </w:rPr>
        <w:t>相关</w:t>
      </w:r>
      <w:r>
        <w:rPr>
          <w:rFonts w:hint="eastAsia" w:eastAsia="方正仿宋简体"/>
          <w:sz w:val="32"/>
          <w:szCs w:val="32"/>
          <w:lang w:eastAsia="zh-CN"/>
        </w:rPr>
        <w:t>执法</w:t>
      </w:r>
      <w:r>
        <w:rPr>
          <w:rFonts w:eastAsia="方正仿宋简体"/>
          <w:sz w:val="32"/>
          <w:szCs w:val="32"/>
        </w:rPr>
        <w:t>部门</w:t>
      </w:r>
      <w:r>
        <w:rPr>
          <w:rFonts w:hint="eastAsia" w:eastAsia="方正仿宋简体"/>
          <w:sz w:val="32"/>
          <w:szCs w:val="32"/>
          <w:lang w:eastAsia="zh-CN"/>
        </w:rPr>
        <w:t>依据各自职能职责</w:t>
      </w:r>
      <w:r>
        <w:rPr>
          <w:rFonts w:eastAsia="方正仿宋简体"/>
          <w:sz w:val="32"/>
          <w:szCs w:val="32"/>
        </w:rPr>
        <w:t>依法严厉打击虫草交易活动中存在的欺骗、盗窃等违法行为。</w:t>
      </w:r>
    </w:p>
    <w:p w14:paraId="02ECB7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eastAsia="方正仿宋简体"/>
          <w:b w:val="0"/>
          <w:bCs w:val="0"/>
          <w:color w:val="auto"/>
          <w:sz w:val="32"/>
          <w:szCs w:val="32"/>
          <w:highlight w:val="red"/>
        </w:rPr>
      </w:pPr>
      <w:r>
        <w:rPr>
          <w:rFonts w:hint="eastAsia" w:ascii="方正仿宋简体" w:hAnsi="方正仿宋简体" w:eastAsia="方正仿宋简体" w:cs="方正仿宋简体"/>
          <w:b/>
          <w:bCs/>
          <w:color w:val="auto"/>
          <w:sz w:val="32"/>
          <w:szCs w:val="32"/>
          <w:highlight w:val="none"/>
        </w:rPr>
        <w:t>第四十</w:t>
      </w:r>
      <w:r>
        <w:rPr>
          <w:rFonts w:hint="eastAsia" w:ascii="方正仿宋简体" w:hAnsi="方正仿宋简体" w:eastAsia="方正仿宋简体" w:cs="方正仿宋简体"/>
          <w:b/>
          <w:bCs/>
          <w:color w:val="auto"/>
          <w:sz w:val="32"/>
          <w:szCs w:val="32"/>
          <w:highlight w:val="none"/>
          <w:lang w:eastAsia="zh-CN"/>
        </w:rPr>
        <w:t>八</w:t>
      </w:r>
      <w:r>
        <w:rPr>
          <w:rFonts w:hint="eastAsia" w:ascii="方正仿宋简体" w:hAnsi="方正仿宋简体" w:eastAsia="方正仿宋简体" w:cs="方正仿宋简体"/>
          <w:b/>
          <w:bCs/>
          <w:color w:val="auto"/>
          <w:sz w:val="32"/>
          <w:szCs w:val="32"/>
          <w:highlight w:val="none"/>
        </w:rPr>
        <w:t>条</w:t>
      </w:r>
      <w:r>
        <w:rPr>
          <w:rFonts w:hint="eastAsia" w:ascii="方正仿宋简体" w:hAnsi="方正仿宋简体" w:eastAsia="方正仿宋简体" w:cs="方正仿宋简体"/>
          <w:b w:val="0"/>
          <w:bCs w:val="0"/>
          <w:color w:val="auto"/>
          <w:sz w:val="32"/>
          <w:szCs w:val="32"/>
          <w:highlight w:val="none"/>
        </w:rPr>
        <w:t> </w:t>
      </w:r>
      <w:r>
        <w:rPr>
          <w:rFonts w:hint="eastAsia" w:ascii="方正仿宋简体" w:hAnsi="方正仿宋简体" w:eastAsia="方正仿宋简体" w:cs="方正仿宋简体"/>
          <w:b w:val="0"/>
          <w:bCs w:val="0"/>
          <w:color w:val="auto"/>
          <w:sz w:val="32"/>
          <w:szCs w:val="32"/>
          <w:highlight w:val="none"/>
          <w:lang w:val="en-US" w:eastAsia="zh-CN"/>
        </w:rPr>
        <w:t xml:space="preserve"> </w:t>
      </w:r>
      <w:r>
        <w:rPr>
          <w:rFonts w:hint="eastAsia" w:ascii="方正仿宋简体" w:hAnsi="方正仿宋简体" w:eastAsia="方正仿宋简体" w:cs="方正仿宋简体"/>
          <w:b w:val="0"/>
          <w:bCs w:val="0"/>
          <w:color w:val="auto"/>
          <w:sz w:val="32"/>
          <w:szCs w:val="32"/>
          <w:highlight w:val="none"/>
          <w:lang w:eastAsia="zh-CN"/>
        </w:rPr>
        <w:t>各乡（镇）人民政府</w:t>
      </w:r>
      <w:r>
        <w:rPr>
          <w:rFonts w:hint="eastAsia" w:ascii="方正仿宋简体" w:hAnsi="方正仿宋简体" w:eastAsia="方正仿宋简体" w:cs="方正仿宋简体"/>
          <w:b w:val="0"/>
          <w:bCs w:val="0"/>
          <w:color w:val="auto"/>
          <w:sz w:val="32"/>
          <w:szCs w:val="32"/>
          <w:highlight w:val="none"/>
        </w:rPr>
        <w:t>鼓励支持各类机构为那曲冬虫夏草品牌保护引进和提供技术信息、质量标准、实验试验、检验检测等服务，引进专业冬虫夏草检测机构，保障那曲冬虫夏草产业发展与公众消费安全。</w:t>
      </w:r>
    </w:p>
    <w:p w14:paraId="0A8FD464">
      <w:pPr>
        <w:spacing w:line="576" w:lineRule="exact"/>
        <w:ind w:left="840" w:leftChars="400"/>
        <w:jc w:val="center"/>
      </w:pPr>
      <w:r>
        <w:rPr>
          <w:rFonts w:eastAsia="方正黑体简体"/>
          <w:sz w:val="32"/>
          <w:szCs w:val="32"/>
        </w:rPr>
        <w:t>第五章 生态保护</w:t>
      </w:r>
    </w:p>
    <w:p w14:paraId="22C0897E">
      <w:pPr>
        <w:spacing w:line="576" w:lineRule="exact"/>
        <w:ind w:firstLine="643" w:firstLineChars="200"/>
        <w:rPr>
          <w:rFonts w:hint="eastAsia" w:eastAsia="方正仿宋简体"/>
          <w:sz w:val="32"/>
          <w:szCs w:val="32"/>
          <w:lang w:eastAsia="zh-CN"/>
        </w:rPr>
      </w:pPr>
      <w:r>
        <w:rPr>
          <w:rFonts w:eastAsia="方正仿宋简体"/>
          <w:b/>
          <w:bCs/>
          <w:sz w:val="32"/>
          <w:szCs w:val="32"/>
        </w:rPr>
        <w:t>第四十</w:t>
      </w:r>
      <w:r>
        <w:rPr>
          <w:rFonts w:hint="eastAsia" w:eastAsia="方正仿宋简体"/>
          <w:b/>
          <w:bCs/>
          <w:sz w:val="32"/>
          <w:szCs w:val="32"/>
          <w:lang w:eastAsia="zh-CN"/>
        </w:rPr>
        <w:t>九</w:t>
      </w:r>
      <w:r>
        <w:rPr>
          <w:rFonts w:eastAsia="方正仿宋简体"/>
          <w:b/>
          <w:bCs/>
          <w:sz w:val="32"/>
          <w:szCs w:val="32"/>
        </w:rPr>
        <w:t>条</w:t>
      </w:r>
      <w:r>
        <w:rPr>
          <w:rFonts w:eastAsia="方正仿宋简体"/>
          <w:sz w:val="32"/>
          <w:szCs w:val="32"/>
        </w:rPr>
        <w:t xml:space="preserve"> 采集人员要共同保护好采集点的生态环境，采集后要及时回填，防止破坏草场植被。生活垃圾不得随意丢弃，要统一回收</w:t>
      </w:r>
      <w:r>
        <w:rPr>
          <w:rFonts w:hint="eastAsia" w:eastAsia="方正仿宋简体"/>
          <w:sz w:val="32"/>
          <w:szCs w:val="32"/>
          <w:lang w:eastAsia="zh-CN"/>
        </w:rPr>
        <w:t>；加强采集点上水源点的保护。</w:t>
      </w:r>
    </w:p>
    <w:p w14:paraId="604B688E">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w:t>
      </w:r>
      <w:r>
        <w:rPr>
          <w:rFonts w:eastAsia="方正仿宋简体"/>
          <w:b/>
          <w:bCs/>
          <w:sz w:val="32"/>
          <w:szCs w:val="32"/>
        </w:rPr>
        <w:t>条</w:t>
      </w:r>
      <w:r>
        <w:rPr>
          <w:rFonts w:eastAsia="方正仿宋简体"/>
          <w:sz w:val="32"/>
          <w:szCs w:val="32"/>
        </w:rPr>
        <w:t xml:space="preserve"> 采集人员保护草原生态环境和草原建设设施，并遵守下列规定：</w:t>
      </w:r>
    </w:p>
    <w:p w14:paraId="22C4F8D5">
      <w:pPr>
        <w:spacing w:line="576" w:lineRule="exact"/>
        <w:ind w:firstLine="640"/>
        <w:rPr>
          <w:rFonts w:eastAsia="方正仿宋简体"/>
          <w:sz w:val="32"/>
          <w:szCs w:val="32"/>
        </w:rPr>
      </w:pPr>
      <w:r>
        <w:rPr>
          <w:rFonts w:eastAsia="方正仿宋简体"/>
          <w:sz w:val="32"/>
          <w:szCs w:val="32"/>
        </w:rPr>
        <w:t>（一）尊重虫草采集地的历史风俗习惯；</w:t>
      </w:r>
    </w:p>
    <w:p w14:paraId="69EA455D">
      <w:pPr>
        <w:spacing w:line="576" w:lineRule="exact"/>
        <w:ind w:firstLine="640"/>
        <w:rPr>
          <w:rFonts w:eastAsia="方正仿宋简体"/>
          <w:sz w:val="32"/>
          <w:szCs w:val="32"/>
        </w:rPr>
      </w:pPr>
      <w:r>
        <w:rPr>
          <w:rFonts w:eastAsia="方正仿宋简体"/>
          <w:sz w:val="32"/>
          <w:szCs w:val="32"/>
        </w:rPr>
        <w:t>（二）设立居住点和采集虫草时不得破坏草原植被；</w:t>
      </w:r>
    </w:p>
    <w:p w14:paraId="1CFB4301">
      <w:pPr>
        <w:spacing w:line="576" w:lineRule="exact"/>
        <w:ind w:firstLine="640"/>
        <w:rPr>
          <w:rFonts w:eastAsia="方正仿宋简体"/>
          <w:sz w:val="32"/>
          <w:szCs w:val="32"/>
        </w:rPr>
      </w:pPr>
      <w:r>
        <w:rPr>
          <w:rFonts w:eastAsia="方正仿宋简体"/>
          <w:sz w:val="32"/>
          <w:szCs w:val="32"/>
        </w:rPr>
        <w:t>（三）采集虫草对草皮随挖随填；</w:t>
      </w:r>
    </w:p>
    <w:p w14:paraId="20B9CFF0">
      <w:pPr>
        <w:spacing w:line="576" w:lineRule="exact"/>
        <w:ind w:firstLine="640"/>
        <w:rPr>
          <w:rFonts w:eastAsia="方正仿宋简体"/>
          <w:sz w:val="32"/>
          <w:szCs w:val="32"/>
        </w:rPr>
      </w:pPr>
      <w:r>
        <w:rPr>
          <w:rFonts w:eastAsia="方正仿宋简体"/>
          <w:sz w:val="32"/>
          <w:szCs w:val="32"/>
        </w:rPr>
        <w:t>（四）不得使用对草原植被具有破坏性的采集工具；</w:t>
      </w:r>
    </w:p>
    <w:p w14:paraId="4880D4B4">
      <w:pPr>
        <w:spacing w:line="576" w:lineRule="exact"/>
        <w:ind w:firstLine="640"/>
        <w:rPr>
          <w:rFonts w:eastAsia="方正仿宋简体"/>
          <w:sz w:val="32"/>
          <w:szCs w:val="32"/>
        </w:rPr>
      </w:pPr>
      <w:r>
        <w:rPr>
          <w:rFonts w:eastAsia="方正仿宋简体"/>
          <w:sz w:val="32"/>
          <w:szCs w:val="32"/>
        </w:rPr>
        <w:t>（五）不得毁坏草原、畜牧业建设设施；</w:t>
      </w:r>
    </w:p>
    <w:p w14:paraId="1139F3A5">
      <w:pPr>
        <w:spacing w:line="576" w:lineRule="exact"/>
        <w:ind w:firstLine="640"/>
        <w:rPr>
          <w:rFonts w:eastAsia="方正仿宋简体"/>
          <w:sz w:val="32"/>
          <w:szCs w:val="32"/>
        </w:rPr>
      </w:pPr>
      <w:r>
        <w:rPr>
          <w:rFonts w:eastAsia="方正仿宋简体"/>
          <w:sz w:val="32"/>
          <w:szCs w:val="32"/>
        </w:rPr>
        <w:t>（六）不得砍挖灌木、掘壕沟、采集其他野生珍稀植物、防风固沙植被；</w:t>
      </w:r>
    </w:p>
    <w:p w14:paraId="65DBD9A5">
      <w:pPr>
        <w:spacing w:line="576" w:lineRule="exact"/>
        <w:ind w:firstLine="640"/>
        <w:rPr>
          <w:rFonts w:eastAsia="方正仿宋简体"/>
          <w:sz w:val="32"/>
          <w:szCs w:val="32"/>
        </w:rPr>
      </w:pPr>
      <w:r>
        <w:rPr>
          <w:rFonts w:eastAsia="方正仿宋简体"/>
          <w:sz w:val="32"/>
          <w:szCs w:val="32"/>
        </w:rPr>
        <w:t>（七）不得非法猎捕野生动物；</w:t>
      </w:r>
    </w:p>
    <w:p w14:paraId="6FCDD74E">
      <w:pPr>
        <w:pStyle w:val="12"/>
        <w:spacing w:line="57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（八）及时处理生活垃圾。塑料等垃圾自行带回住地，集中处理。</w:t>
      </w:r>
    </w:p>
    <w:p w14:paraId="608F4296">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五十一</w:t>
      </w:r>
      <w:r>
        <w:rPr>
          <w:rFonts w:eastAsia="方正仿宋简体"/>
          <w:b/>
          <w:bCs/>
          <w:sz w:val="32"/>
          <w:szCs w:val="32"/>
        </w:rPr>
        <w:t>条</w:t>
      </w:r>
      <w:r>
        <w:rPr>
          <w:rFonts w:eastAsia="方正仿宋简体"/>
          <w:sz w:val="32"/>
          <w:szCs w:val="32"/>
        </w:rPr>
        <w:t xml:space="preserve"> </w:t>
      </w:r>
      <w:r>
        <w:rPr>
          <w:rFonts w:hint="eastAsia" w:eastAsia="方正仿宋简体"/>
          <w:sz w:val="32"/>
          <w:szCs w:val="32"/>
          <w:lang w:eastAsia="zh-CN"/>
        </w:rPr>
        <w:t>乡（镇）</w:t>
      </w:r>
      <w:r>
        <w:rPr>
          <w:rFonts w:eastAsia="方正仿宋简体"/>
          <w:sz w:val="32"/>
          <w:szCs w:val="32"/>
        </w:rPr>
        <w:t>人民政府、村委会负责在本辖区帐篷搭建点确定一个以上的垃圾回收点，并积极做好引导教育工作。</w:t>
      </w:r>
    </w:p>
    <w:p w14:paraId="65AAC840">
      <w:pPr>
        <w:spacing w:line="576" w:lineRule="exact"/>
        <w:ind w:firstLine="640" w:firstLineChars="200"/>
        <w:rPr>
          <w:rFonts w:eastAsia="方正仿宋简体"/>
          <w:sz w:val="32"/>
          <w:szCs w:val="32"/>
        </w:rPr>
      </w:pPr>
      <w:r>
        <w:rPr>
          <w:rFonts w:eastAsia="方正仿宋简体"/>
          <w:sz w:val="32"/>
          <w:szCs w:val="32"/>
        </w:rPr>
        <w:t>采集点村两委在帐篷搭建点搭建简易的临时厕所。</w:t>
      </w:r>
    </w:p>
    <w:p w14:paraId="5C82EEAA">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五十二</w:t>
      </w:r>
      <w:r>
        <w:rPr>
          <w:rFonts w:eastAsia="方正仿宋简体"/>
          <w:b/>
          <w:bCs/>
          <w:sz w:val="32"/>
          <w:szCs w:val="32"/>
        </w:rPr>
        <w:t>条</w:t>
      </w:r>
      <w:r>
        <w:rPr>
          <w:rFonts w:eastAsia="方正仿宋简体"/>
          <w:sz w:val="32"/>
          <w:szCs w:val="32"/>
        </w:rPr>
        <w:t xml:space="preserve"> 虫草采集结束后，各</w:t>
      </w:r>
      <w:r>
        <w:rPr>
          <w:rFonts w:hint="eastAsia" w:eastAsia="方正仿宋简体"/>
          <w:sz w:val="32"/>
          <w:szCs w:val="32"/>
          <w:lang w:eastAsia="zh-CN"/>
        </w:rPr>
        <w:t>乡（镇）</w:t>
      </w:r>
      <w:r>
        <w:rPr>
          <w:rFonts w:eastAsia="方正仿宋简体"/>
          <w:sz w:val="32"/>
          <w:szCs w:val="32"/>
        </w:rPr>
        <w:t>人民政府、村委会组织采集人员对已破坏的草场进行松土、回填、清理垃圾等环境保护工作，并完善因帐篷搭建严重破坏草场的建设与保护。</w:t>
      </w:r>
    </w:p>
    <w:p w14:paraId="05A458C2">
      <w:pPr>
        <w:spacing w:line="576" w:lineRule="exact"/>
        <w:ind w:firstLine="640" w:firstLineChars="200"/>
        <w:rPr>
          <w:rFonts w:ascii="Times New Roman" w:hAnsi="Times New Roman" w:eastAsia="方正仿宋简体"/>
        </w:rPr>
      </w:pPr>
      <w:r>
        <w:rPr>
          <w:rFonts w:hint="eastAsia" w:eastAsia="方正仿宋简体"/>
          <w:sz w:val="32"/>
          <w:szCs w:val="32"/>
          <w:lang w:eastAsia="zh-CN"/>
        </w:rPr>
        <w:t>乡（镇）</w:t>
      </w:r>
      <w:r>
        <w:rPr>
          <w:rFonts w:eastAsia="方正仿宋简体"/>
          <w:sz w:val="32"/>
          <w:szCs w:val="32"/>
        </w:rPr>
        <w:t>人民政府对保护工作的完成情况进行检查，并形成书面材料</w:t>
      </w:r>
      <w:r>
        <w:rPr>
          <w:rFonts w:eastAsia="方正仿宋简体"/>
          <w:b w:val="0"/>
          <w:bCs w:val="0"/>
          <w:color w:val="auto"/>
          <w:sz w:val="32"/>
          <w:szCs w:val="32"/>
        </w:rPr>
        <w:t>上报县</w:t>
      </w:r>
      <w:r>
        <w:rPr>
          <w:rFonts w:hint="eastAsia" w:eastAsia="方正仿宋简体"/>
          <w:b w:val="0"/>
          <w:bCs w:val="0"/>
          <w:color w:val="auto"/>
          <w:sz w:val="32"/>
          <w:szCs w:val="32"/>
          <w:lang w:eastAsia="zh-CN"/>
        </w:rPr>
        <w:t>自然资源和林业草原局</w:t>
      </w:r>
      <w:r>
        <w:rPr>
          <w:rFonts w:eastAsia="方正仿宋简体"/>
          <w:b/>
          <w:bCs/>
          <w:sz w:val="32"/>
          <w:szCs w:val="32"/>
        </w:rPr>
        <w:t>，</w:t>
      </w:r>
      <w:r>
        <w:rPr>
          <w:rFonts w:eastAsia="方正仿宋简体"/>
          <w:sz w:val="32"/>
          <w:szCs w:val="32"/>
        </w:rPr>
        <w:t>由县人民政府组织人员进行抽查。</w:t>
      </w:r>
    </w:p>
    <w:p w14:paraId="3FF97044">
      <w:pPr>
        <w:spacing w:line="576" w:lineRule="exact"/>
        <w:ind w:left="840" w:leftChars="400"/>
        <w:jc w:val="center"/>
      </w:pPr>
      <w:r>
        <w:rPr>
          <w:rFonts w:eastAsia="方正黑体简体"/>
          <w:sz w:val="32"/>
          <w:szCs w:val="32"/>
        </w:rPr>
        <w:t>第六章 监督检查</w:t>
      </w:r>
    </w:p>
    <w:p w14:paraId="42F4B34C">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五十三</w:t>
      </w:r>
      <w:r>
        <w:rPr>
          <w:rFonts w:eastAsia="方正仿宋简体"/>
          <w:b/>
          <w:bCs/>
          <w:sz w:val="32"/>
          <w:szCs w:val="32"/>
        </w:rPr>
        <w:t>条</w:t>
      </w:r>
      <w:r>
        <w:rPr>
          <w:rFonts w:eastAsia="方正仿宋简体"/>
          <w:sz w:val="32"/>
          <w:szCs w:val="32"/>
        </w:rPr>
        <w:t xml:space="preserve"> 县人民政府对虫草资源开发与保护进行监督检查。</w:t>
      </w:r>
    </w:p>
    <w:p w14:paraId="789D0F84">
      <w:pPr>
        <w:spacing w:line="576" w:lineRule="exact"/>
        <w:ind w:firstLine="640" w:firstLineChars="200"/>
        <w:rPr>
          <w:rFonts w:hint="eastAsia" w:eastAsia="方正仿宋简体"/>
          <w:sz w:val="32"/>
          <w:szCs w:val="32"/>
          <w:lang w:eastAsia="zh-CN"/>
        </w:rPr>
      </w:pPr>
      <w:r>
        <w:rPr>
          <w:rFonts w:hint="eastAsia" w:eastAsia="方正仿宋简体"/>
          <w:sz w:val="32"/>
          <w:szCs w:val="32"/>
          <w:lang w:eastAsia="zh-CN"/>
        </w:rPr>
        <w:t>任何单位和个人都有保护冬虫夏草资源的义务，同时有权对违法侵占和破坏冬虫夏草资源及其生长环境的行为进行投诉、举报。</w:t>
      </w:r>
    </w:p>
    <w:p w14:paraId="333AE83A">
      <w:pPr>
        <w:spacing w:line="576" w:lineRule="exact"/>
        <w:ind w:firstLine="640" w:firstLineChars="200"/>
        <w:rPr>
          <w:rFonts w:eastAsia="方正仿宋简体"/>
          <w:b w:val="0"/>
          <w:bCs w:val="0"/>
          <w:sz w:val="32"/>
          <w:szCs w:val="32"/>
        </w:rPr>
      </w:pPr>
      <w:r>
        <w:rPr>
          <w:rFonts w:hint="eastAsia" w:eastAsia="方正仿宋简体"/>
          <w:b w:val="0"/>
          <w:bCs w:val="0"/>
          <w:sz w:val="32"/>
          <w:szCs w:val="32"/>
        </w:rPr>
        <w:t>县</w:t>
      </w:r>
      <w:r>
        <w:rPr>
          <w:rFonts w:eastAsia="方正仿宋简体"/>
          <w:b w:val="0"/>
          <w:bCs w:val="0"/>
          <w:sz w:val="32"/>
          <w:szCs w:val="32"/>
        </w:rPr>
        <w:t>自然资源和林业草原局、那曲市生态环境局</w:t>
      </w:r>
      <w:r>
        <w:rPr>
          <w:rFonts w:hint="eastAsia" w:eastAsia="方正仿宋简体"/>
          <w:b w:val="0"/>
          <w:bCs w:val="0"/>
          <w:sz w:val="32"/>
          <w:szCs w:val="32"/>
        </w:rPr>
        <w:t>（</w:t>
      </w:r>
      <w:r>
        <w:rPr>
          <w:rFonts w:eastAsia="方正仿宋简体"/>
          <w:b w:val="0"/>
          <w:bCs w:val="0"/>
          <w:sz w:val="32"/>
          <w:szCs w:val="32"/>
        </w:rPr>
        <w:t>比如</w:t>
      </w:r>
      <w:r>
        <w:rPr>
          <w:rFonts w:hint="eastAsia" w:eastAsia="方正仿宋简体"/>
          <w:b w:val="0"/>
          <w:bCs w:val="0"/>
          <w:sz w:val="32"/>
          <w:szCs w:val="32"/>
        </w:rPr>
        <w:t>）</w:t>
      </w:r>
      <w:r>
        <w:rPr>
          <w:rFonts w:eastAsia="方正仿宋简体"/>
          <w:b w:val="0"/>
          <w:bCs w:val="0"/>
          <w:sz w:val="32"/>
          <w:szCs w:val="32"/>
        </w:rPr>
        <w:t>分局进行执法监督，查处违规采集虫草和破坏草原生态环境行为。</w:t>
      </w:r>
    </w:p>
    <w:p w14:paraId="4676146E">
      <w:pPr>
        <w:spacing w:line="576" w:lineRule="exact"/>
        <w:ind w:firstLine="640" w:firstLineChars="200"/>
        <w:rPr>
          <w:rFonts w:eastAsia="方正仿宋简体"/>
          <w:b w:val="0"/>
          <w:bCs w:val="0"/>
          <w:color w:val="auto"/>
          <w:sz w:val="32"/>
          <w:szCs w:val="32"/>
        </w:rPr>
      </w:pPr>
      <w:r>
        <w:rPr>
          <w:rFonts w:eastAsia="方正仿宋简体"/>
          <w:b w:val="0"/>
          <w:bCs w:val="0"/>
          <w:color w:val="auto"/>
          <w:sz w:val="32"/>
          <w:szCs w:val="32"/>
        </w:rPr>
        <w:t>县公安局采取有效措施，加强治安防范</w:t>
      </w:r>
      <w:r>
        <w:rPr>
          <w:rFonts w:hint="eastAsia" w:eastAsia="方正仿宋简体"/>
          <w:b w:val="0"/>
          <w:bCs w:val="0"/>
          <w:color w:val="auto"/>
          <w:sz w:val="32"/>
          <w:szCs w:val="32"/>
          <w:lang w:eastAsia="zh-CN"/>
        </w:rPr>
        <w:t>等</w:t>
      </w:r>
      <w:r>
        <w:rPr>
          <w:rFonts w:eastAsia="方正仿宋简体"/>
          <w:b w:val="0"/>
          <w:bCs w:val="0"/>
          <w:color w:val="auto"/>
          <w:sz w:val="32"/>
          <w:szCs w:val="32"/>
        </w:rPr>
        <w:t>工作</w:t>
      </w:r>
      <w:r>
        <w:rPr>
          <w:rFonts w:hint="eastAsia" w:eastAsia="方正仿宋简体"/>
          <w:b w:val="0"/>
          <w:bCs w:val="0"/>
          <w:color w:val="auto"/>
          <w:sz w:val="32"/>
          <w:szCs w:val="32"/>
          <w:lang w:eastAsia="zh-CN"/>
        </w:rPr>
        <w:t>，做到</w:t>
      </w:r>
      <w:r>
        <w:rPr>
          <w:rFonts w:eastAsia="方正仿宋简体"/>
          <w:b w:val="0"/>
          <w:bCs w:val="0"/>
          <w:color w:val="auto"/>
          <w:sz w:val="32"/>
          <w:szCs w:val="32"/>
        </w:rPr>
        <w:t>防止突发性公共事件发生。</w:t>
      </w:r>
    </w:p>
    <w:p w14:paraId="26BE714D">
      <w:pPr>
        <w:spacing w:line="576" w:lineRule="exact"/>
        <w:ind w:firstLine="640" w:firstLineChars="200"/>
        <w:rPr>
          <w:rFonts w:eastAsia="方正仿宋简体"/>
          <w:b w:val="0"/>
          <w:bCs w:val="0"/>
          <w:color w:val="auto"/>
          <w:sz w:val="32"/>
          <w:szCs w:val="32"/>
        </w:rPr>
      </w:pPr>
      <w:r>
        <w:rPr>
          <w:rFonts w:eastAsia="方正仿宋简体"/>
          <w:b w:val="0"/>
          <w:bCs w:val="0"/>
          <w:color w:val="auto"/>
          <w:sz w:val="32"/>
          <w:szCs w:val="32"/>
        </w:rPr>
        <w:t>县卫健委应采取有效措施，加强卫生防疫等工作</w:t>
      </w:r>
      <w:r>
        <w:rPr>
          <w:rFonts w:hint="eastAsia" w:eastAsia="方正仿宋简体"/>
          <w:b w:val="0"/>
          <w:bCs w:val="0"/>
          <w:color w:val="auto"/>
          <w:sz w:val="32"/>
          <w:szCs w:val="32"/>
          <w:lang w:eastAsia="zh-CN"/>
        </w:rPr>
        <w:t>，做到设置医废垃圾桶、分类、固定时间运送</w:t>
      </w:r>
      <w:r>
        <w:rPr>
          <w:rFonts w:eastAsia="方正仿宋简体"/>
          <w:b w:val="0"/>
          <w:bCs w:val="0"/>
          <w:color w:val="auto"/>
          <w:sz w:val="32"/>
          <w:szCs w:val="32"/>
        </w:rPr>
        <w:t>，</w:t>
      </w:r>
      <w:r>
        <w:rPr>
          <w:rFonts w:hint="eastAsia" w:eastAsia="方正仿宋简体"/>
          <w:b w:val="0"/>
          <w:bCs w:val="0"/>
          <w:color w:val="auto"/>
          <w:sz w:val="32"/>
          <w:szCs w:val="32"/>
          <w:lang w:eastAsia="zh-CN"/>
        </w:rPr>
        <w:t>切实防范医疗废物引发的安全事件与公共卫生风险</w:t>
      </w:r>
      <w:r>
        <w:rPr>
          <w:rFonts w:eastAsia="方正仿宋简体"/>
          <w:b w:val="0"/>
          <w:bCs w:val="0"/>
          <w:color w:val="auto"/>
          <w:sz w:val="32"/>
          <w:szCs w:val="32"/>
        </w:rPr>
        <w:t>。</w:t>
      </w:r>
    </w:p>
    <w:p w14:paraId="0DDBA918">
      <w:pPr>
        <w:spacing w:line="576" w:lineRule="exact"/>
        <w:ind w:firstLine="640" w:firstLineChars="200"/>
        <w:rPr>
          <w:rFonts w:eastAsia="方正仿宋简体"/>
          <w:b w:val="0"/>
          <w:bCs w:val="0"/>
          <w:color w:val="auto"/>
          <w:sz w:val="32"/>
          <w:szCs w:val="32"/>
          <w:highlight w:val="none"/>
        </w:rPr>
      </w:pPr>
      <w:r>
        <w:rPr>
          <w:rFonts w:hint="eastAsia" w:eastAsia="方正仿宋简体"/>
          <w:b w:val="0"/>
          <w:bCs w:val="0"/>
          <w:color w:val="auto"/>
          <w:sz w:val="32"/>
          <w:szCs w:val="32"/>
          <w:highlight w:val="none"/>
          <w:lang w:val="en-US" w:eastAsia="zh-CN"/>
        </w:rPr>
        <w:t xml:space="preserve"> </w:t>
      </w:r>
      <w:r>
        <w:rPr>
          <w:rFonts w:eastAsia="方正仿宋简体"/>
          <w:b w:val="0"/>
          <w:bCs w:val="0"/>
          <w:color w:val="auto"/>
          <w:sz w:val="32"/>
          <w:szCs w:val="32"/>
          <w:highlight w:val="none"/>
        </w:rPr>
        <w:t>县</w:t>
      </w:r>
      <w:r>
        <w:rPr>
          <w:rFonts w:hint="eastAsia" w:eastAsia="方正仿宋简体"/>
          <w:b w:val="0"/>
          <w:bCs w:val="0"/>
          <w:color w:val="auto"/>
          <w:sz w:val="32"/>
          <w:szCs w:val="32"/>
          <w:highlight w:val="none"/>
          <w:lang w:eastAsia="zh-CN"/>
        </w:rPr>
        <w:t>应急指挥部统筹协调并组织各行业部门和乡（镇）、村</w:t>
      </w:r>
      <w:r>
        <w:rPr>
          <w:rFonts w:eastAsia="方正仿宋简体"/>
          <w:b w:val="0"/>
          <w:bCs w:val="0"/>
          <w:color w:val="auto"/>
          <w:sz w:val="32"/>
          <w:szCs w:val="32"/>
          <w:highlight w:val="none"/>
        </w:rPr>
        <w:t>全面加</w:t>
      </w:r>
      <w:r>
        <w:rPr>
          <w:rFonts w:hint="eastAsia" w:ascii="仿宋" w:hAnsi="仿宋" w:eastAsia="仿宋" w:cs="仿宋"/>
          <w:b w:val="0"/>
          <w:bCs w:val="0"/>
          <w:color w:val="auto"/>
          <w:sz w:val="32"/>
          <w:szCs w:val="32"/>
          <w:highlight w:val="none"/>
        </w:rPr>
        <w:t>强</w:t>
      </w:r>
      <w:r>
        <w:rPr>
          <w:rFonts w:hint="eastAsia" w:ascii="仿宋" w:hAnsi="仿宋" w:eastAsia="仿宋" w:cs="仿宋"/>
          <w:b w:val="0"/>
          <w:bCs w:val="0"/>
          <w:color w:val="auto"/>
          <w:sz w:val="32"/>
          <w:szCs w:val="32"/>
        </w:rPr>
        <w:t>法治宣传</w:t>
      </w:r>
      <w:r>
        <w:rPr>
          <w:rFonts w:hint="eastAsia" w:ascii="仿宋" w:hAnsi="仿宋" w:eastAsia="仿宋" w:cs="仿宋"/>
          <w:b w:val="0"/>
          <w:bCs w:val="0"/>
          <w:color w:val="auto"/>
          <w:sz w:val="32"/>
          <w:szCs w:val="32"/>
          <w:lang w:eastAsia="zh-CN"/>
        </w:rPr>
        <w:t>和</w:t>
      </w:r>
      <w:r>
        <w:rPr>
          <w:rFonts w:hint="eastAsia" w:ascii="仿宋" w:hAnsi="仿宋" w:eastAsia="仿宋" w:cs="仿宋"/>
          <w:b w:val="0"/>
          <w:bCs w:val="0"/>
          <w:color w:val="auto"/>
          <w:sz w:val="32"/>
          <w:szCs w:val="32"/>
          <w:highlight w:val="none"/>
        </w:rPr>
        <w:t>食品、</w:t>
      </w:r>
      <w:r>
        <w:rPr>
          <w:rFonts w:eastAsia="方正仿宋简体"/>
          <w:b w:val="0"/>
          <w:bCs w:val="0"/>
          <w:color w:val="auto"/>
          <w:sz w:val="32"/>
          <w:szCs w:val="32"/>
          <w:highlight w:val="none"/>
        </w:rPr>
        <w:t>药品、道路交通、消防、地质灾害等安全问题的检查，</w:t>
      </w:r>
      <w:r>
        <w:rPr>
          <w:rFonts w:hint="eastAsia" w:eastAsia="方正仿宋简体"/>
          <w:b w:val="0"/>
          <w:bCs w:val="0"/>
          <w:color w:val="auto"/>
          <w:sz w:val="32"/>
          <w:szCs w:val="32"/>
        </w:rPr>
        <w:t>重点排查雷电、山体滑坡、泥石流等自然灾害隐患，</w:t>
      </w:r>
      <w:r>
        <w:rPr>
          <w:rFonts w:eastAsia="方正仿宋简体"/>
          <w:b w:val="0"/>
          <w:bCs w:val="0"/>
          <w:color w:val="auto"/>
          <w:sz w:val="32"/>
          <w:szCs w:val="32"/>
          <w:highlight w:val="none"/>
        </w:rPr>
        <w:t>预防意外事故发生。</w:t>
      </w:r>
    </w:p>
    <w:p w14:paraId="2CF22757">
      <w:pPr>
        <w:spacing w:line="576" w:lineRule="exact"/>
        <w:ind w:firstLine="640" w:firstLineChars="200"/>
        <w:rPr>
          <w:rFonts w:eastAsia="方正仿宋简体"/>
          <w:sz w:val="32"/>
          <w:szCs w:val="32"/>
        </w:rPr>
      </w:pPr>
      <w:r>
        <w:rPr>
          <w:rFonts w:eastAsia="方正仿宋简体"/>
          <w:sz w:val="32"/>
          <w:szCs w:val="32"/>
        </w:rPr>
        <w:t>县气象</w:t>
      </w:r>
      <w:r>
        <w:rPr>
          <w:rFonts w:hint="eastAsia" w:eastAsia="方正仿宋简体"/>
          <w:sz w:val="32"/>
          <w:szCs w:val="32"/>
        </w:rPr>
        <w:t>局</w:t>
      </w:r>
      <w:r>
        <w:rPr>
          <w:rFonts w:eastAsia="方正仿宋简体"/>
          <w:sz w:val="32"/>
          <w:szCs w:val="32"/>
        </w:rPr>
        <w:t>做好虫草采集期间关于气象预测的信息发布工作。</w:t>
      </w:r>
    </w:p>
    <w:p w14:paraId="582CC230">
      <w:pPr>
        <w:spacing w:line="576" w:lineRule="exact"/>
        <w:ind w:firstLine="643" w:firstLineChars="200"/>
        <w:rPr>
          <w:rFonts w:hint="default" w:ascii="Times New Roman" w:hAnsi="Times New Roman" w:eastAsia="方正仿宋简体" w:cs="Times New Roman"/>
          <w:b/>
          <w:bCs/>
          <w:color w:val="C00000"/>
          <w:sz w:val="32"/>
          <w:szCs w:val="32"/>
          <w:highlight w:val="none"/>
          <w:lang w:val="en-US"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五十四</w:t>
      </w:r>
      <w:r>
        <w:rPr>
          <w:rFonts w:eastAsia="方正仿宋简体"/>
          <w:b/>
          <w:bCs/>
          <w:color w:val="auto"/>
          <w:sz w:val="32"/>
          <w:szCs w:val="32"/>
          <w:highlight w:val="none"/>
        </w:rPr>
        <w:t>条</w:t>
      </w:r>
      <w:r>
        <w:rPr>
          <w:rFonts w:hint="eastAsia" w:eastAsia="方正仿宋简体"/>
          <w:b w:val="0"/>
          <w:bCs w:val="0"/>
          <w:color w:val="auto"/>
          <w:sz w:val="32"/>
          <w:szCs w:val="32"/>
          <w:highlight w:val="none"/>
          <w:lang w:val="en-US" w:eastAsia="zh-CN"/>
        </w:rPr>
        <w:t xml:space="preserve"> </w:t>
      </w:r>
      <w:r>
        <w:rPr>
          <w:rFonts w:hint="eastAsia" w:ascii="Times New Roman" w:hAnsi="Times New Roman" w:eastAsia="方正仿宋简体" w:cs="Times New Roman"/>
          <w:b w:val="0"/>
          <w:bCs w:val="0"/>
          <w:color w:val="auto"/>
          <w:sz w:val="32"/>
          <w:szCs w:val="32"/>
          <w:highlight w:val="none"/>
          <w:lang w:val="en-US" w:eastAsia="zh-CN"/>
        </w:rPr>
        <w:t>自然资源和林业草原局会同市场监督管理、经信商务、公安等有关部门对冬虫夏草市场进行监督检查，并建立违法行为投诉、举报制度。</w:t>
      </w:r>
    </w:p>
    <w:p w14:paraId="7540D87C">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五十五</w:t>
      </w:r>
      <w:r>
        <w:rPr>
          <w:rFonts w:eastAsia="方正仿宋简体"/>
          <w:b/>
          <w:bCs/>
          <w:sz w:val="32"/>
          <w:szCs w:val="32"/>
        </w:rPr>
        <w:t>条</w:t>
      </w:r>
      <w:r>
        <w:rPr>
          <w:rFonts w:eastAsia="方正仿宋简体"/>
          <w:sz w:val="32"/>
          <w:szCs w:val="32"/>
        </w:rPr>
        <w:t xml:space="preserve"> 各</w:t>
      </w:r>
      <w:r>
        <w:rPr>
          <w:rFonts w:hint="eastAsia" w:eastAsia="方正仿宋简体"/>
          <w:sz w:val="32"/>
          <w:szCs w:val="32"/>
          <w:lang w:eastAsia="zh-CN"/>
        </w:rPr>
        <w:t>乡（镇）</w:t>
      </w:r>
      <w:r>
        <w:rPr>
          <w:rFonts w:eastAsia="方正仿宋简体"/>
          <w:sz w:val="32"/>
          <w:szCs w:val="32"/>
        </w:rPr>
        <w:t>人民政府制定有关突发性公共事件处置预案，及时调处虫草采集纠纷。</w:t>
      </w:r>
    </w:p>
    <w:p w14:paraId="149DCD05">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五十六</w:t>
      </w:r>
      <w:r>
        <w:rPr>
          <w:rFonts w:eastAsia="方正仿宋简体"/>
          <w:b/>
          <w:bCs/>
          <w:sz w:val="32"/>
          <w:szCs w:val="32"/>
        </w:rPr>
        <w:t>条</w:t>
      </w:r>
      <w:r>
        <w:rPr>
          <w:rFonts w:eastAsia="方正仿宋简体"/>
          <w:sz w:val="32"/>
          <w:szCs w:val="32"/>
        </w:rPr>
        <w:t xml:space="preserve"> 任何单位和个人不得妨碍执法人员依法监督检查。执法人员在依法履行监督检查时，有权采取下列措施：</w:t>
      </w:r>
    </w:p>
    <w:p w14:paraId="216FF1C3">
      <w:pPr>
        <w:spacing w:line="576" w:lineRule="exact"/>
        <w:ind w:firstLine="640" w:firstLineChars="200"/>
        <w:rPr>
          <w:rFonts w:eastAsia="方正仿宋简体"/>
          <w:sz w:val="32"/>
          <w:szCs w:val="32"/>
        </w:rPr>
      </w:pPr>
      <w:r>
        <w:rPr>
          <w:rFonts w:eastAsia="方正仿宋简体"/>
          <w:sz w:val="32"/>
          <w:szCs w:val="32"/>
        </w:rPr>
        <w:t>（一）要求采集人员出示相关证件进行查验；</w:t>
      </w:r>
    </w:p>
    <w:p w14:paraId="11E63AC9">
      <w:pPr>
        <w:spacing w:line="576" w:lineRule="exact"/>
        <w:ind w:firstLine="640" w:firstLineChars="200"/>
        <w:rPr>
          <w:rFonts w:eastAsia="方正仿宋简体"/>
          <w:sz w:val="32"/>
          <w:szCs w:val="32"/>
        </w:rPr>
      </w:pPr>
      <w:r>
        <w:rPr>
          <w:rFonts w:eastAsia="方正仿宋简体"/>
          <w:sz w:val="32"/>
          <w:szCs w:val="32"/>
        </w:rPr>
        <w:t>（二）进入采集现场进行勘测、拍照、摄像等监督检查；</w:t>
      </w:r>
    </w:p>
    <w:p w14:paraId="5CD0746C">
      <w:pPr>
        <w:spacing w:line="576" w:lineRule="exact"/>
        <w:ind w:firstLine="640" w:firstLineChars="200"/>
        <w:rPr>
          <w:rFonts w:eastAsia="方正仿宋简体"/>
          <w:sz w:val="32"/>
          <w:szCs w:val="32"/>
        </w:rPr>
      </w:pPr>
      <w:r>
        <w:rPr>
          <w:rFonts w:eastAsia="方正仿宋简体"/>
          <w:sz w:val="32"/>
          <w:szCs w:val="32"/>
        </w:rPr>
        <w:t>（三）没收破坏草场工具；</w:t>
      </w:r>
    </w:p>
    <w:p w14:paraId="79A05594">
      <w:pPr>
        <w:spacing w:line="576" w:lineRule="exact"/>
        <w:ind w:firstLine="640" w:firstLineChars="200"/>
        <w:rPr>
          <w:rFonts w:eastAsia="方正仿宋简体"/>
          <w:sz w:val="32"/>
          <w:szCs w:val="32"/>
        </w:rPr>
      </w:pPr>
      <w:r>
        <w:rPr>
          <w:rFonts w:eastAsia="方正仿宋简体"/>
          <w:sz w:val="32"/>
          <w:szCs w:val="32"/>
        </w:rPr>
        <w:t>（四）对采集后不回填的，责令立即回填；</w:t>
      </w:r>
    </w:p>
    <w:p w14:paraId="2203D0FB">
      <w:pPr>
        <w:spacing w:line="576" w:lineRule="exact"/>
        <w:ind w:firstLine="640" w:firstLineChars="200"/>
        <w:rPr>
          <w:rFonts w:eastAsia="方正仿宋简体"/>
          <w:sz w:val="32"/>
          <w:szCs w:val="32"/>
        </w:rPr>
      </w:pPr>
      <w:r>
        <w:rPr>
          <w:rFonts w:eastAsia="方正仿宋简体"/>
          <w:sz w:val="32"/>
          <w:szCs w:val="32"/>
        </w:rPr>
        <w:t>（五）依法责令采集人员停止违反本</w:t>
      </w:r>
      <w:r>
        <w:rPr>
          <w:rFonts w:hint="eastAsia" w:eastAsia="方正仿宋简体"/>
          <w:sz w:val="32"/>
          <w:szCs w:val="32"/>
          <w:lang w:eastAsia="zh-CN"/>
        </w:rPr>
        <w:t>实施细则</w:t>
      </w:r>
      <w:r>
        <w:rPr>
          <w:rFonts w:eastAsia="方正仿宋简体"/>
          <w:sz w:val="32"/>
          <w:szCs w:val="32"/>
        </w:rPr>
        <w:t>的其他行为。</w:t>
      </w:r>
    </w:p>
    <w:p w14:paraId="6358151C">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五十七</w:t>
      </w:r>
      <w:r>
        <w:rPr>
          <w:rFonts w:eastAsia="方正仿宋简体"/>
          <w:b/>
          <w:bCs/>
          <w:sz w:val="32"/>
          <w:szCs w:val="32"/>
        </w:rPr>
        <w:t>条</w:t>
      </w:r>
      <w:r>
        <w:rPr>
          <w:rFonts w:hint="eastAsia" w:eastAsia="方正仿宋简体"/>
          <w:b/>
          <w:bCs/>
          <w:sz w:val="32"/>
          <w:szCs w:val="32"/>
          <w:lang w:val="en-US" w:eastAsia="zh-CN"/>
        </w:rPr>
        <w:t xml:space="preserve"> </w:t>
      </w:r>
      <w:r>
        <w:rPr>
          <w:rFonts w:eastAsia="方正仿宋简体"/>
          <w:sz w:val="32"/>
          <w:szCs w:val="32"/>
        </w:rPr>
        <w:t>各驻点干部、民警坚持每天巡查，不定时抽查。</w:t>
      </w:r>
    </w:p>
    <w:p w14:paraId="5247C2E0">
      <w:pPr>
        <w:spacing w:line="576" w:lineRule="exact"/>
        <w:ind w:firstLine="640" w:firstLineChars="200"/>
        <w:rPr>
          <w:rFonts w:ascii="Times New Roman" w:hAnsi="Times New Roman"/>
        </w:rPr>
      </w:pPr>
      <w:r>
        <w:rPr>
          <w:rFonts w:eastAsia="方正仿宋简体"/>
          <w:sz w:val="32"/>
          <w:szCs w:val="32"/>
        </w:rPr>
        <w:t>加强对采集人员的身份核查，严查身份证、采集证</w:t>
      </w:r>
      <w:r>
        <w:rPr>
          <w:rFonts w:hint="eastAsia" w:eastAsia="方正仿宋简体"/>
          <w:sz w:val="32"/>
          <w:szCs w:val="32"/>
        </w:rPr>
        <w:t>，</w:t>
      </w:r>
      <w:r>
        <w:rPr>
          <w:rFonts w:eastAsia="方正仿宋简体"/>
          <w:sz w:val="32"/>
          <w:szCs w:val="32"/>
        </w:rPr>
        <w:t>采集人员自觉服从工作组和执法人员的管理。</w:t>
      </w:r>
    </w:p>
    <w:p w14:paraId="54BBDBAD">
      <w:pPr>
        <w:spacing w:line="576" w:lineRule="exact"/>
        <w:ind w:left="840" w:leftChars="400"/>
        <w:jc w:val="center"/>
      </w:pPr>
      <w:r>
        <w:rPr>
          <w:rFonts w:eastAsia="方正黑体简体"/>
          <w:color w:val="auto"/>
          <w:sz w:val="32"/>
          <w:szCs w:val="32"/>
        </w:rPr>
        <w:t>第七章  法律责任</w:t>
      </w:r>
    </w:p>
    <w:p w14:paraId="3A96326E">
      <w:pPr>
        <w:spacing w:line="576" w:lineRule="exact"/>
        <w:ind w:firstLine="643" w:firstLineChars="200"/>
        <w:rPr>
          <w:rFonts w:hint="eastAsia" w:eastAsia="方正仿宋简体"/>
          <w:b w:val="0"/>
          <w:bCs w:val="0"/>
          <w:color w:val="auto"/>
          <w:highlight w:val="none"/>
          <w:lang w:eastAsia="zh-CN"/>
        </w:rPr>
      </w:pPr>
      <w:r>
        <w:rPr>
          <w:rFonts w:eastAsia="方正仿宋简体"/>
          <w:b/>
          <w:bCs/>
          <w:color w:val="auto"/>
          <w:sz w:val="32"/>
          <w:szCs w:val="32"/>
          <w:highlight w:val="none"/>
        </w:rPr>
        <w:t>第</w:t>
      </w:r>
      <w:r>
        <w:rPr>
          <w:rFonts w:hint="eastAsia" w:eastAsia="方正仿宋简体"/>
          <w:b/>
          <w:bCs/>
          <w:color w:val="auto"/>
          <w:sz w:val="32"/>
          <w:szCs w:val="32"/>
          <w:highlight w:val="none"/>
          <w:lang w:eastAsia="zh-CN"/>
        </w:rPr>
        <w:t>五十八</w:t>
      </w:r>
      <w:r>
        <w:rPr>
          <w:rFonts w:eastAsia="方正仿宋简体"/>
          <w:b/>
          <w:bCs/>
          <w:color w:val="auto"/>
          <w:sz w:val="32"/>
          <w:szCs w:val="32"/>
          <w:highlight w:val="none"/>
        </w:rPr>
        <w:t>条</w:t>
      </w:r>
      <w:r>
        <w:rPr>
          <w:rFonts w:eastAsia="方正仿宋简体"/>
          <w:b w:val="0"/>
          <w:bCs w:val="0"/>
          <w:color w:val="auto"/>
          <w:sz w:val="32"/>
          <w:szCs w:val="32"/>
          <w:highlight w:val="none"/>
        </w:rPr>
        <w:t xml:space="preserve"> </w:t>
      </w:r>
      <w:r>
        <w:rPr>
          <w:rFonts w:eastAsia="方正仿宋简体"/>
          <w:b w:val="0"/>
          <w:bCs w:val="0"/>
          <w:color w:val="auto"/>
          <w:sz w:val="32"/>
          <w:szCs w:val="32"/>
        </w:rPr>
        <w:t>违反本</w:t>
      </w:r>
      <w:r>
        <w:rPr>
          <w:rFonts w:hint="eastAsia" w:eastAsia="方正仿宋简体"/>
          <w:b w:val="0"/>
          <w:bCs w:val="0"/>
          <w:color w:val="auto"/>
          <w:sz w:val="32"/>
          <w:szCs w:val="32"/>
          <w:lang w:eastAsia="zh-CN"/>
        </w:rPr>
        <w:t>实施细则</w:t>
      </w:r>
      <w:r>
        <w:rPr>
          <w:rFonts w:eastAsia="方正仿宋简体"/>
          <w:b w:val="0"/>
          <w:bCs w:val="0"/>
          <w:color w:val="auto"/>
          <w:sz w:val="32"/>
          <w:szCs w:val="32"/>
        </w:rPr>
        <w:t>，</w:t>
      </w:r>
      <w:r>
        <w:rPr>
          <w:rFonts w:hint="eastAsia" w:eastAsia="方正仿宋简体"/>
          <w:b w:val="0"/>
          <w:bCs w:val="0"/>
          <w:color w:val="auto"/>
          <w:sz w:val="32"/>
          <w:szCs w:val="32"/>
          <w:lang w:eastAsia="zh-CN"/>
        </w:rPr>
        <w:t>有下列情形之一的</w:t>
      </w:r>
      <w:r>
        <w:rPr>
          <w:rFonts w:eastAsia="方正仿宋简体"/>
          <w:b w:val="0"/>
          <w:bCs w:val="0"/>
          <w:color w:val="auto"/>
          <w:sz w:val="32"/>
          <w:szCs w:val="32"/>
        </w:rPr>
        <w:t>由</w:t>
      </w:r>
      <w:r>
        <w:rPr>
          <w:rFonts w:hint="eastAsia" w:eastAsia="方正仿宋简体"/>
          <w:b w:val="0"/>
          <w:bCs w:val="0"/>
          <w:color w:val="auto"/>
          <w:sz w:val="32"/>
          <w:szCs w:val="32"/>
          <w:lang w:eastAsia="zh-CN"/>
        </w:rPr>
        <w:t>自然资源和</w:t>
      </w:r>
      <w:r>
        <w:rPr>
          <w:rFonts w:eastAsia="方正仿宋简体"/>
          <w:b w:val="0"/>
          <w:bCs w:val="0"/>
          <w:color w:val="auto"/>
          <w:sz w:val="32"/>
          <w:szCs w:val="32"/>
        </w:rPr>
        <w:t>林业草原</w:t>
      </w:r>
      <w:r>
        <w:rPr>
          <w:rFonts w:hint="eastAsia" w:eastAsia="方正仿宋简体"/>
          <w:b w:val="0"/>
          <w:bCs w:val="0"/>
          <w:color w:val="auto"/>
          <w:sz w:val="32"/>
          <w:szCs w:val="32"/>
          <w:lang w:eastAsia="zh-CN"/>
        </w:rPr>
        <w:t>局</w:t>
      </w:r>
      <w:r>
        <w:rPr>
          <w:rFonts w:eastAsia="方正仿宋简体"/>
          <w:b w:val="0"/>
          <w:bCs w:val="0"/>
          <w:color w:val="auto"/>
          <w:sz w:val="32"/>
          <w:szCs w:val="32"/>
        </w:rPr>
        <w:t>依据《中华人民共和国草原法》《中华人民共和国青藏高原生态保护法》《中华人民共和国野生植物保护条例》《西藏自治区野生植物保护办法》《西藏自治区冬虫夏草采集管理暂行办法》予以处罚</w:t>
      </w:r>
      <w:r>
        <w:rPr>
          <w:rFonts w:hint="eastAsia" w:eastAsia="方正仿宋简体"/>
          <w:b w:val="0"/>
          <w:bCs w:val="0"/>
          <w:color w:val="auto"/>
          <w:sz w:val="32"/>
          <w:szCs w:val="32"/>
          <w:lang w:eastAsia="zh-CN"/>
        </w:rPr>
        <w:t>：</w:t>
      </w:r>
    </w:p>
    <w:p w14:paraId="395AD733">
      <w:pPr>
        <w:pStyle w:val="8"/>
        <w:spacing w:line="576" w:lineRule="exact"/>
        <w:ind w:left="0" w:leftChars="0" w:firstLine="640" w:firstLineChars="200"/>
        <w:rPr>
          <w:rFonts w:eastAsia="方正仿宋简体"/>
          <w:b w:val="0"/>
          <w:bCs w:val="0"/>
          <w:color w:val="auto"/>
          <w:sz w:val="32"/>
          <w:szCs w:val="32"/>
          <w:highlight w:val="none"/>
        </w:rPr>
      </w:pPr>
      <w:r>
        <w:rPr>
          <w:rFonts w:hint="eastAsia" w:eastAsia="方正仿宋简体"/>
          <w:b w:val="0"/>
          <w:bCs w:val="0"/>
          <w:color w:val="auto"/>
          <w:sz w:val="32"/>
          <w:szCs w:val="32"/>
          <w:highlight w:val="none"/>
          <w:lang w:val="en-US" w:eastAsia="zh-CN"/>
        </w:rPr>
        <w:t xml:space="preserve">（一） </w:t>
      </w:r>
      <w:r>
        <w:rPr>
          <w:rFonts w:eastAsia="方正仿宋简体"/>
          <w:b w:val="0"/>
          <w:bCs w:val="0"/>
          <w:color w:val="auto"/>
          <w:sz w:val="32"/>
          <w:szCs w:val="32"/>
          <w:highlight w:val="none"/>
        </w:rPr>
        <w:t>未取得虫草采集证或者</w:t>
      </w:r>
      <w:r>
        <w:rPr>
          <w:rFonts w:ascii="Times New Roman" w:hAnsi="Times New Roman" w:eastAsia="方正仿宋简体" w:cs="Times New Roman"/>
          <w:b w:val="0"/>
          <w:bCs w:val="0"/>
          <w:color w:val="auto"/>
          <w:sz w:val="32"/>
          <w:szCs w:val="32"/>
          <w:highlight w:val="none"/>
        </w:rPr>
        <w:t>未</w:t>
      </w:r>
      <w:r>
        <w:rPr>
          <w:rFonts w:hint="eastAsia" w:ascii="Times New Roman" w:hAnsi="Times New Roman" w:eastAsia="方正仿宋简体" w:cs="Times New Roman"/>
          <w:b w:val="0"/>
          <w:bCs w:val="0"/>
          <w:color w:val="auto"/>
          <w:sz w:val="32"/>
          <w:szCs w:val="32"/>
          <w:highlight w:val="none"/>
          <w:lang w:eastAsia="zh-CN"/>
        </w:rPr>
        <w:t>按照采集证的</w:t>
      </w:r>
      <w:r>
        <w:rPr>
          <w:rFonts w:ascii="Times New Roman" w:hAnsi="Times New Roman" w:eastAsia="方正仿宋简体" w:cs="Times New Roman"/>
          <w:b w:val="0"/>
          <w:bCs w:val="0"/>
          <w:color w:val="auto"/>
          <w:sz w:val="32"/>
          <w:szCs w:val="32"/>
          <w:highlight w:val="none"/>
        </w:rPr>
        <w:t>规定采</w:t>
      </w:r>
      <w:r>
        <w:rPr>
          <w:rFonts w:eastAsia="方正仿宋简体"/>
          <w:b w:val="0"/>
          <w:bCs w:val="0"/>
          <w:color w:val="auto"/>
          <w:sz w:val="32"/>
          <w:szCs w:val="32"/>
          <w:highlight w:val="none"/>
        </w:rPr>
        <w:t>集虫草，由</w:t>
      </w:r>
      <w:r>
        <w:rPr>
          <w:rFonts w:hint="eastAsia" w:eastAsia="方正仿宋简体"/>
          <w:b w:val="0"/>
          <w:bCs w:val="0"/>
          <w:color w:val="auto"/>
          <w:sz w:val="32"/>
          <w:szCs w:val="32"/>
          <w:highlight w:val="none"/>
          <w:lang w:eastAsia="zh-CN"/>
        </w:rPr>
        <w:t>自然资源和</w:t>
      </w:r>
      <w:r>
        <w:rPr>
          <w:rFonts w:eastAsia="方正仿宋简体"/>
          <w:b w:val="0"/>
          <w:bCs w:val="0"/>
          <w:color w:val="auto"/>
          <w:sz w:val="32"/>
          <w:szCs w:val="32"/>
          <w:highlight w:val="none"/>
        </w:rPr>
        <w:t>林业草原</w:t>
      </w:r>
      <w:r>
        <w:rPr>
          <w:rFonts w:hint="eastAsia" w:eastAsia="方正仿宋简体"/>
          <w:b w:val="0"/>
          <w:bCs w:val="0"/>
          <w:color w:val="auto"/>
          <w:sz w:val="32"/>
          <w:szCs w:val="32"/>
          <w:highlight w:val="none"/>
          <w:lang w:eastAsia="zh-CN"/>
        </w:rPr>
        <w:t>局</w:t>
      </w:r>
      <w:r>
        <w:rPr>
          <w:rFonts w:eastAsia="方正仿宋简体"/>
          <w:b w:val="0"/>
          <w:bCs w:val="0"/>
          <w:color w:val="auto"/>
          <w:sz w:val="32"/>
          <w:szCs w:val="32"/>
          <w:highlight w:val="none"/>
        </w:rPr>
        <w:t>依据《</w:t>
      </w:r>
      <w:r>
        <w:rPr>
          <w:rFonts w:hint="eastAsia" w:eastAsia="方正仿宋简体"/>
          <w:b w:val="0"/>
          <w:bCs w:val="0"/>
          <w:color w:val="auto"/>
          <w:sz w:val="32"/>
          <w:szCs w:val="32"/>
          <w:highlight w:val="none"/>
          <w:lang w:eastAsia="zh-CN"/>
        </w:rPr>
        <w:t>那曲市那曲冬虫夏草保护管理条例</w:t>
      </w:r>
      <w:r>
        <w:rPr>
          <w:rFonts w:eastAsia="方正仿宋简体"/>
          <w:b w:val="0"/>
          <w:bCs w:val="0"/>
          <w:color w:val="auto"/>
          <w:sz w:val="32"/>
          <w:szCs w:val="32"/>
          <w:highlight w:val="none"/>
        </w:rPr>
        <w:t>》</w:t>
      </w:r>
      <w:r>
        <w:rPr>
          <w:rFonts w:hint="eastAsia" w:eastAsia="方正仿宋简体"/>
          <w:b w:val="0"/>
          <w:bCs w:val="0"/>
          <w:color w:val="auto"/>
          <w:sz w:val="32"/>
          <w:szCs w:val="32"/>
          <w:highlight w:val="none"/>
          <w:lang w:eastAsia="zh-CN"/>
        </w:rPr>
        <w:t>和</w:t>
      </w:r>
      <w:r>
        <w:rPr>
          <w:rFonts w:hint="eastAsia" w:eastAsia="方正仿宋简体"/>
          <w:b w:val="0"/>
          <w:bCs w:val="0"/>
          <w:color w:val="auto"/>
          <w:sz w:val="32"/>
          <w:szCs w:val="32"/>
          <w:highlight w:val="none"/>
          <w:lang w:val="en-US" w:eastAsia="zh-CN"/>
        </w:rPr>
        <w:t>相关法律法规予以处罚。</w:t>
      </w:r>
    </w:p>
    <w:p w14:paraId="4C562DDC">
      <w:pPr>
        <w:spacing w:line="576" w:lineRule="exact"/>
        <w:ind w:firstLine="640" w:firstLineChars="200"/>
        <w:rPr>
          <w:rFonts w:eastAsia="方正仿宋简体"/>
          <w:b w:val="0"/>
          <w:bCs w:val="0"/>
          <w:color w:val="auto"/>
          <w:sz w:val="32"/>
          <w:szCs w:val="32"/>
          <w:highlight w:val="none"/>
        </w:rPr>
      </w:pPr>
      <w:r>
        <w:rPr>
          <w:rFonts w:hint="eastAsia" w:eastAsia="方正仿宋简体"/>
          <w:b w:val="0"/>
          <w:bCs w:val="0"/>
          <w:color w:val="auto"/>
          <w:sz w:val="32"/>
          <w:szCs w:val="32"/>
          <w:highlight w:val="none"/>
          <w:lang w:eastAsia="zh-CN"/>
        </w:rPr>
        <w:t>（二）</w:t>
      </w:r>
      <w:r>
        <w:rPr>
          <w:rFonts w:eastAsia="方正仿宋简体"/>
          <w:b w:val="0"/>
          <w:bCs w:val="0"/>
          <w:color w:val="auto"/>
          <w:sz w:val="32"/>
          <w:szCs w:val="32"/>
          <w:highlight w:val="none"/>
        </w:rPr>
        <w:t>未经批准收购、销售虫草的</w:t>
      </w:r>
      <w:r>
        <w:rPr>
          <w:rFonts w:hint="eastAsia" w:eastAsia="方正仿宋简体"/>
          <w:b w:val="0"/>
          <w:bCs w:val="0"/>
          <w:color w:val="auto"/>
          <w:sz w:val="32"/>
          <w:szCs w:val="32"/>
          <w:highlight w:val="none"/>
          <w:lang w:val="en-US" w:eastAsia="zh-CN"/>
        </w:rPr>
        <w:t>。</w:t>
      </w:r>
    </w:p>
    <w:p w14:paraId="380C748C">
      <w:pPr>
        <w:spacing w:line="576" w:lineRule="exact"/>
        <w:ind w:firstLine="640" w:firstLineChars="200"/>
        <w:rPr>
          <w:rFonts w:eastAsia="方正仿宋简体"/>
          <w:b w:val="0"/>
          <w:bCs w:val="0"/>
          <w:color w:val="auto"/>
          <w:sz w:val="32"/>
          <w:szCs w:val="32"/>
        </w:rPr>
      </w:pPr>
      <w:r>
        <w:rPr>
          <w:rFonts w:hint="eastAsia" w:eastAsia="方正仿宋简体"/>
          <w:b w:val="0"/>
          <w:bCs w:val="0"/>
          <w:color w:val="auto"/>
          <w:sz w:val="32"/>
          <w:szCs w:val="32"/>
          <w:highlight w:val="none"/>
          <w:lang w:eastAsia="zh-CN"/>
        </w:rPr>
        <w:t>（三）</w:t>
      </w:r>
      <w:r>
        <w:rPr>
          <w:rFonts w:eastAsia="方正仿宋简体"/>
          <w:b w:val="0"/>
          <w:bCs w:val="0"/>
          <w:color w:val="auto"/>
          <w:sz w:val="32"/>
          <w:szCs w:val="32"/>
          <w:highlight w:val="none"/>
        </w:rPr>
        <w:t>伪</w:t>
      </w:r>
      <w:r>
        <w:rPr>
          <w:rFonts w:eastAsia="方正仿宋简体"/>
          <w:b w:val="0"/>
          <w:bCs w:val="0"/>
          <w:color w:val="auto"/>
          <w:sz w:val="32"/>
          <w:szCs w:val="32"/>
        </w:rPr>
        <w:t>造、倒卖、转让采集证等批准文件的</w:t>
      </w:r>
      <w:r>
        <w:rPr>
          <w:rFonts w:hint="eastAsia" w:eastAsia="方正仿宋简体"/>
          <w:b w:val="0"/>
          <w:bCs w:val="0"/>
          <w:color w:val="auto"/>
          <w:sz w:val="32"/>
          <w:szCs w:val="32"/>
          <w:lang w:val="en-US" w:eastAsia="zh-CN"/>
        </w:rPr>
        <w:t>。</w:t>
      </w:r>
    </w:p>
    <w:p w14:paraId="0BBBCAD3">
      <w:pPr>
        <w:spacing w:line="576" w:lineRule="exact"/>
        <w:ind w:firstLine="643" w:firstLineChars="200"/>
        <w:rPr>
          <w:rFonts w:eastAsia="方正仿宋简体"/>
          <w:b w:val="0"/>
          <w:bCs w:val="0"/>
          <w:color w:val="FF0000"/>
          <w:sz w:val="32"/>
          <w:szCs w:val="32"/>
        </w:rPr>
      </w:pPr>
      <w:r>
        <w:rPr>
          <w:rFonts w:eastAsia="方正仿宋简体"/>
          <w:b/>
          <w:bCs/>
          <w:color w:val="auto"/>
          <w:sz w:val="32"/>
          <w:szCs w:val="32"/>
        </w:rPr>
        <w:t>第</w:t>
      </w:r>
      <w:r>
        <w:rPr>
          <w:rFonts w:hint="eastAsia" w:eastAsia="方正仿宋简体"/>
          <w:b/>
          <w:bCs/>
          <w:color w:val="auto"/>
          <w:sz w:val="32"/>
          <w:szCs w:val="32"/>
          <w:lang w:eastAsia="zh-CN"/>
        </w:rPr>
        <w:t>五十九</w:t>
      </w:r>
      <w:r>
        <w:rPr>
          <w:rFonts w:eastAsia="方正仿宋简体"/>
          <w:b/>
          <w:bCs/>
          <w:color w:val="auto"/>
          <w:sz w:val="32"/>
          <w:szCs w:val="32"/>
        </w:rPr>
        <w:t>条</w:t>
      </w:r>
      <w:r>
        <w:rPr>
          <w:rFonts w:eastAsia="方正仿宋简体"/>
          <w:b w:val="0"/>
          <w:bCs w:val="0"/>
          <w:color w:val="auto"/>
          <w:sz w:val="32"/>
          <w:szCs w:val="32"/>
        </w:rPr>
        <w:t xml:space="preserve"> 违反本</w:t>
      </w:r>
      <w:r>
        <w:rPr>
          <w:rFonts w:hint="eastAsia" w:eastAsia="方正仿宋简体"/>
          <w:b w:val="0"/>
          <w:bCs w:val="0"/>
          <w:color w:val="auto"/>
          <w:sz w:val="32"/>
          <w:szCs w:val="32"/>
          <w:lang w:eastAsia="zh-CN"/>
        </w:rPr>
        <w:t>实施细则</w:t>
      </w:r>
      <w:r>
        <w:rPr>
          <w:rFonts w:eastAsia="方正仿宋简体"/>
          <w:b w:val="0"/>
          <w:bCs w:val="0"/>
          <w:color w:val="auto"/>
          <w:sz w:val="32"/>
          <w:szCs w:val="32"/>
        </w:rPr>
        <w:t>规定，有下列情形之一的，由</w:t>
      </w:r>
      <w:r>
        <w:rPr>
          <w:rFonts w:hint="eastAsia" w:eastAsia="方正仿宋简体"/>
          <w:b w:val="0"/>
          <w:bCs w:val="0"/>
          <w:color w:val="auto"/>
          <w:sz w:val="32"/>
          <w:szCs w:val="32"/>
          <w:lang w:eastAsia="zh-CN"/>
        </w:rPr>
        <w:t>自然资源和</w:t>
      </w:r>
      <w:r>
        <w:rPr>
          <w:rFonts w:eastAsia="方正仿宋简体"/>
          <w:b w:val="0"/>
          <w:bCs w:val="0"/>
          <w:color w:val="auto"/>
          <w:sz w:val="32"/>
          <w:szCs w:val="32"/>
        </w:rPr>
        <w:t>林业草原</w:t>
      </w:r>
      <w:r>
        <w:rPr>
          <w:rFonts w:hint="eastAsia" w:eastAsia="方正仿宋简体"/>
          <w:b w:val="0"/>
          <w:bCs w:val="0"/>
          <w:color w:val="auto"/>
          <w:sz w:val="32"/>
          <w:szCs w:val="32"/>
          <w:lang w:eastAsia="zh-CN"/>
        </w:rPr>
        <w:t>局</w:t>
      </w:r>
      <w:r>
        <w:rPr>
          <w:rFonts w:eastAsia="方正仿宋简体"/>
          <w:b w:val="0"/>
          <w:bCs w:val="0"/>
          <w:color w:val="auto"/>
          <w:sz w:val="32"/>
          <w:szCs w:val="32"/>
        </w:rPr>
        <w:t>或者市场监督管理</w:t>
      </w:r>
      <w:r>
        <w:rPr>
          <w:rFonts w:hint="eastAsia" w:eastAsia="方正仿宋简体"/>
          <w:b w:val="0"/>
          <w:bCs w:val="0"/>
          <w:color w:val="auto"/>
          <w:sz w:val="32"/>
          <w:szCs w:val="32"/>
          <w:lang w:eastAsia="zh-CN"/>
        </w:rPr>
        <w:t>局</w:t>
      </w:r>
      <w:r>
        <w:rPr>
          <w:rFonts w:eastAsia="方正仿宋简体"/>
          <w:b w:val="0"/>
          <w:bCs w:val="0"/>
          <w:color w:val="auto"/>
          <w:sz w:val="32"/>
          <w:szCs w:val="32"/>
        </w:rPr>
        <w:t>按照职责分工</w:t>
      </w:r>
      <w:r>
        <w:rPr>
          <w:rFonts w:hint="eastAsia" w:eastAsia="方正仿宋简体"/>
          <w:b w:val="0"/>
          <w:bCs w:val="0"/>
          <w:color w:val="auto"/>
          <w:sz w:val="32"/>
          <w:szCs w:val="32"/>
          <w:lang w:eastAsia="zh-CN"/>
        </w:rPr>
        <w:t>责令整改；逾期不改正的</w:t>
      </w:r>
      <w:r>
        <w:rPr>
          <w:rFonts w:eastAsia="方正仿宋简体"/>
          <w:b w:val="0"/>
          <w:bCs w:val="0"/>
          <w:color w:val="auto"/>
          <w:sz w:val="32"/>
          <w:szCs w:val="32"/>
        </w:rPr>
        <w:t>，依据《那曲市那曲冬虫夏草保护管理条例》</w:t>
      </w:r>
      <w:r>
        <w:rPr>
          <w:rFonts w:hint="eastAsia" w:eastAsia="方正仿宋简体"/>
          <w:b w:val="0"/>
          <w:bCs w:val="0"/>
          <w:color w:val="auto"/>
          <w:sz w:val="32"/>
          <w:szCs w:val="32"/>
          <w:lang w:eastAsia="zh-CN"/>
        </w:rPr>
        <w:t>等相关法律法规，予以处罚。</w:t>
      </w:r>
    </w:p>
    <w:p w14:paraId="25FD2D78">
      <w:pPr>
        <w:pStyle w:val="12"/>
        <w:spacing w:line="57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（一）包装销售冬虫夏草未在包装显著位置加贴专用标识的；</w:t>
      </w:r>
    </w:p>
    <w:p w14:paraId="49C7A8AD">
      <w:pPr>
        <w:spacing w:line="576" w:lineRule="exact"/>
        <w:ind w:firstLine="640" w:firstLineChars="200"/>
        <w:rPr>
          <w:rFonts w:eastAsia="方正仿宋简体"/>
          <w:sz w:val="32"/>
          <w:szCs w:val="32"/>
        </w:rPr>
      </w:pPr>
      <w:r>
        <w:rPr>
          <w:rFonts w:eastAsia="方正仿宋简体"/>
          <w:sz w:val="32"/>
          <w:szCs w:val="32"/>
        </w:rPr>
        <w:t>（二）通过互联网等平台销售冬虫夏草未在产品页面显著位置予以明示的；</w:t>
      </w:r>
    </w:p>
    <w:p w14:paraId="2B95D12D">
      <w:pPr>
        <w:pStyle w:val="12"/>
        <w:spacing w:line="576" w:lineRule="exact"/>
        <w:ind w:firstLine="640" w:firstLineChars="200"/>
        <w:jc w:val="both"/>
        <w:rPr>
          <w:rFonts w:ascii="Times New Roman" w:hAnsi="Times New Roman" w:eastAsia="方正仿宋简体"/>
          <w:sz w:val="32"/>
          <w:szCs w:val="32"/>
        </w:rPr>
      </w:pPr>
      <w:r>
        <w:rPr>
          <w:rFonts w:ascii="Times New Roman" w:hAnsi="Times New Roman" w:eastAsia="方正仿宋简体"/>
          <w:sz w:val="32"/>
          <w:szCs w:val="32"/>
        </w:rPr>
        <w:t>（三）冬虫夏草专用标识使用人转让、赠与、借用，或者故意遮挡、污损专用标识的。</w:t>
      </w:r>
    </w:p>
    <w:p w14:paraId="13A64B1A">
      <w:pPr>
        <w:spacing w:line="576" w:lineRule="exact"/>
        <w:ind w:firstLine="640" w:firstLineChars="200"/>
        <w:rPr>
          <w:rFonts w:eastAsia="方正仿宋简体"/>
          <w:sz w:val="32"/>
          <w:szCs w:val="32"/>
        </w:rPr>
      </w:pPr>
      <w:r>
        <w:rPr>
          <w:rFonts w:eastAsia="方正仿宋简体"/>
          <w:sz w:val="32"/>
          <w:szCs w:val="32"/>
        </w:rPr>
        <w:t>上述情形中发现存在生产、销售假冒伪劣那曲冬虫夏草行为的由市场监管部门依法查处。</w:t>
      </w:r>
    </w:p>
    <w:p w14:paraId="5B124D2B">
      <w:pPr>
        <w:numPr>
          <w:ilvl w:val="0"/>
          <w:numId w:val="0"/>
        </w:numPr>
        <w:spacing w:line="576" w:lineRule="exact"/>
        <w:ind w:firstLine="643" w:firstLineChars="200"/>
        <w:rPr>
          <w:rFonts w:eastAsia="方正仿宋简体"/>
          <w:b w:val="0"/>
          <w:bCs w:val="0"/>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w:t>
      </w:r>
      <w:r>
        <w:rPr>
          <w:rFonts w:eastAsia="方正仿宋简体"/>
          <w:b/>
          <w:bCs/>
          <w:color w:val="auto"/>
          <w:sz w:val="32"/>
          <w:szCs w:val="32"/>
        </w:rPr>
        <w:t>条</w:t>
      </w:r>
      <w:r>
        <w:rPr>
          <w:rFonts w:eastAsia="方正仿宋简体"/>
          <w:b w:val="0"/>
          <w:bCs w:val="0"/>
          <w:color w:val="auto"/>
          <w:sz w:val="32"/>
          <w:szCs w:val="32"/>
        </w:rPr>
        <w:t xml:space="preserve"> 违反本</w:t>
      </w:r>
      <w:r>
        <w:rPr>
          <w:rFonts w:hint="eastAsia" w:eastAsia="方正仿宋简体"/>
          <w:b w:val="0"/>
          <w:bCs w:val="0"/>
          <w:color w:val="auto"/>
          <w:sz w:val="32"/>
          <w:szCs w:val="32"/>
          <w:lang w:eastAsia="zh-CN"/>
        </w:rPr>
        <w:t>细则</w:t>
      </w:r>
      <w:r>
        <w:rPr>
          <w:rFonts w:eastAsia="方正仿宋简体"/>
          <w:b w:val="0"/>
          <w:bCs w:val="0"/>
          <w:color w:val="auto"/>
          <w:sz w:val="32"/>
          <w:szCs w:val="32"/>
        </w:rPr>
        <w:t>规定，造成草原植被或生态破坏的，依法责令其停止违规行为，由</w:t>
      </w:r>
      <w:r>
        <w:rPr>
          <w:rFonts w:hint="eastAsia" w:eastAsia="方正仿宋简体"/>
          <w:b w:val="0"/>
          <w:bCs w:val="0"/>
          <w:color w:val="auto"/>
          <w:sz w:val="32"/>
          <w:szCs w:val="32"/>
          <w:lang w:eastAsia="zh-CN"/>
        </w:rPr>
        <w:t>自然资源和</w:t>
      </w:r>
      <w:r>
        <w:rPr>
          <w:rFonts w:eastAsia="方正仿宋简体"/>
          <w:b w:val="0"/>
          <w:bCs w:val="0"/>
          <w:color w:val="auto"/>
          <w:sz w:val="32"/>
          <w:szCs w:val="32"/>
        </w:rPr>
        <w:t>林业草原</w:t>
      </w:r>
      <w:r>
        <w:rPr>
          <w:rFonts w:hint="eastAsia" w:eastAsia="方正仿宋简体"/>
          <w:b w:val="0"/>
          <w:bCs w:val="0"/>
          <w:color w:val="auto"/>
          <w:sz w:val="32"/>
          <w:szCs w:val="32"/>
          <w:lang w:eastAsia="zh-CN"/>
        </w:rPr>
        <w:t>局</w:t>
      </w:r>
      <w:r>
        <w:rPr>
          <w:rFonts w:eastAsia="方正仿宋简体"/>
          <w:b w:val="0"/>
          <w:bCs w:val="0"/>
          <w:color w:val="auto"/>
          <w:sz w:val="32"/>
          <w:szCs w:val="32"/>
        </w:rPr>
        <w:t>依据《中华人民共和国草原法》《中华人民共和国青藏高原生态保护法》《西藏自治区冬虫夏草采集管理暂行办法》予以处罚。</w:t>
      </w:r>
    </w:p>
    <w:p w14:paraId="05184847">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六十一</w:t>
      </w:r>
      <w:r>
        <w:rPr>
          <w:rFonts w:eastAsia="方正仿宋简体"/>
          <w:b/>
          <w:bCs/>
          <w:sz w:val="32"/>
          <w:szCs w:val="32"/>
        </w:rPr>
        <w:t xml:space="preserve">条 </w:t>
      </w:r>
      <w:r>
        <w:rPr>
          <w:rFonts w:eastAsia="方正仿宋简体"/>
          <w:sz w:val="32"/>
          <w:szCs w:val="32"/>
        </w:rPr>
        <w:t>违反本</w:t>
      </w:r>
      <w:r>
        <w:rPr>
          <w:rFonts w:hint="eastAsia" w:eastAsia="方正仿宋简体"/>
          <w:sz w:val="32"/>
          <w:szCs w:val="32"/>
          <w:lang w:eastAsia="zh-CN"/>
        </w:rPr>
        <w:t>细则</w:t>
      </w:r>
      <w:r>
        <w:rPr>
          <w:rFonts w:eastAsia="方正仿宋简体"/>
          <w:sz w:val="32"/>
          <w:szCs w:val="32"/>
        </w:rPr>
        <w:t>规定，各</w:t>
      </w:r>
      <w:r>
        <w:rPr>
          <w:rFonts w:hint="eastAsia" w:eastAsia="方正仿宋简体"/>
          <w:sz w:val="32"/>
          <w:szCs w:val="32"/>
          <w:lang w:eastAsia="zh-CN"/>
        </w:rPr>
        <w:t>乡（镇）</w:t>
      </w:r>
      <w:r>
        <w:rPr>
          <w:rFonts w:eastAsia="方正仿宋简体"/>
          <w:sz w:val="32"/>
          <w:szCs w:val="32"/>
        </w:rPr>
        <w:t>人民政府、有关部门</w:t>
      </w:r>
      <w:r>
        <w:rPr>
          <w:rFonts w:hint="eastAsia" w:eastAsia="方正仿宋简体"/>
          <w:sz w:val="32"/>
          <w:szCs w:val="32"/>
        </w:rPr>
        <w:t>以及工作人员</w:t>
      </w:r>
      <w:r>
        <w:rPr>
          <w:rFonts w:eastAsia="方正仿宋简体"/>
          <w:sz w:val="32"/>
          <w:szCs w:val="32"/>
        </w:rPr>
        <w:t>在虫草采集管理服务中不依法履行职责，或者有其他滥用职权、玩忽职守、徇私舞弊行为的，对负有责任的领导及其相关人员移交有关部门依法</w:t>
      </w:r>
      <w:r>
        <w:rPr>
          <w:rFonts w:hint="eastAsia" w:eastAsia="方正仿宋简体"/>
          <w:sz w:val="32"/>
          <w:szCs w:val="32"/>
        </w:rPr>
        <w:t>依规处理</w:t>
      </w:r>
      <w:r>
        <w:rPr>
          <w:rFonts w:eastAsia="方正仿宋简体"/>
          <w:sz w:val="32"/>
          <w:szCs w:val="32"/>
        </w:rPr>
        <w:t>。</w:t>
      </w:r>
    </w:p>
    <w:p w14:paraId="3577D16A">
      <w:pPr>
        <w:spacing w:line="576" w:lineRule="exact"/>
        <w:ind w:firstLine="643" w:firstLineChars="200"/>
        <w:rPr>
          <w:rFonts w:eastAsia="方正仿宋简体"/>
          <w:b w:val="0"/>
          <w:bCs w:val="0"/>
          <w:sz w:val="32"/>
          <w:szCs w:val="32"/>
        </w:rPr>
      </w:pPr>
      <w:r>
        <w:rPr>
          <w:rFonts w:eastAsia="方正仿宋简体"/>
          <w:b/>
          <w:bCs/>
          <w:sz w:val="32"/>
          <w:szCs w:val="32"/>
        </w:rPr>
        <w:t>第</w:t>
      </w:r>
      <w:r>
        <w:rPr>
          <w:rFonts w:hint="eastAsia" w:eastAsia="方正仿宋简体"/>
          <w:b/>
          <w:bCs/>
          <w:sz w:val="32"/>
          <w:szCs w:val="32"/>
          <w:lang w:eastAsia="zh-CN"/>
        </w:rPr>
        <w:t>六十二</w:t>
      </w:r>
      <w:r>
        <w:rPr>
          <w:rFonts w:eastAsia="方正仿宋简体"/>
          <w:b/>
          <w:bCs/>
          <w:sz w:val="32"/>
          <w:szCs w:val="32"/>
        </w:rPr>
        <w:t>条</w:t>
      </w:r>
      <w:r>
        <w:rPr>
          <w:rFonts w:eastAsia="方正仿宋简体"/>
          <w:sz w:val="32"/>
          <w:szCs w:val="32"/>
        </w:rPr>
        <w:t xml:space="preserve"> </w:t>
      </w:r>
      <w:r>
        <w:rPr>
          <w:rFonts w:eastAsia="方正仿宋简体"/>
          <w:b w:val="0"/>
          <w:bCs w:val="0"/>
          <w:sz w:val="32"/>
          <w:szCs w:val="32"/>
        </w:rPr>
        <w:t>禁止采集地群众以及村委会组织群众私自设卡阻碍、限制异地采集人员进入采集区域采集虫草。</w:t>
      </w:r>
    </w:p>
    <w:p w14:paraId="443A26B0">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六十三</w:t>
      </w:r>
      <w:r>
        <w:rPr>
          <w:rFonts w:eastAsia="方正仿宋简体"/>
          <w:b/>
          <w:bCs/>
          <w:sz w:val="32"/>
          <w:szCs w:val="32"/>
        </w:rPr>
        <w:t>条</w:t>
      </w:r>
      <w:r>
        <w:rPr>
          <w:rFonts w:eastAsia="方正仿宋简体"/>
          <w:sz w:val="32"/>
          <w:szCs w:val="32"/>
        </w:rPr>
        <w:t xml:space="preserve"> 采集人员或其他人员不得有下列行为：</w:t>
      </w:r>
    </w:p>
    <w:p w14:paraId="70676FA0">
      <w:pPr>
        <w:spacing w:line="576" w:lineRule="exact"/>
        <w:ind w:firstLine="640" w:firstLineChars="200"/>
        <w:rPr>
          <w:rFonts w:eastAsia="方正仿宋简体"/>
          <w:sz w:val="32"/>
          <w:szCs w:val="32"/>
        </w:rPr>
      </w:pPr>
      <w:r>
        <w:rPr>
          <w:rFonts w:eastAsia="方正仿宋简体"/>
          <w:sz w:val="32"/>
          <w:szCs w:val="32"/>
        </w:rPr>
        <w:t>（一）严禁在采集点上使用任何交通工具；</w:t>
      </w:r>
    </w:p>
    <w:p w14:paraId="028DC386">
      <w:pPr>
        <w:spacing w:line="576" w:lineRule="exact"/>
        <w:ind w:firstLine="640" w:firstLineChars="200"/>
        <w:rPr>
          <w:rFonts w:eastAsia="方正仿宋简体"/>
          <w:sz w:val="32"/>
          <w:szCs w:val="32"/>
        </w:rPr>
      </w:pPr>
      <w:r>
        <w:rPr>
          <w:rFonts w:eastAsia="方正仿宋简体"/>
          <w:sz w:val="32"/>
          <w:szCs w:val="32"/>
        </w:rPr>
        <w:t>（二）造谣传谣、鼓惑、煽动拒不交纳草原植被恢复费；</w:t>
      </w:r>
    </w:p>
    <w:p w14:paraId="0C4FB8AF">
      <w:pPr>
        <w:spacing w:line="576" w:lineRule="exact"/>
        <w:ind w:firstLine="640" w:firstLineChars="200"/>
        <w:rPr>
          <w:rFonts w:eastAsia="方正仿宋简体"/>
          <w:sz w:val="32"/>
          <w:szCs w:val="32"/>
        </w:rPr>
      </w:pPr>
      <w:r>
        <w:rPr>
          <w:rFonts w:eastAsia="方正仿宋简体"/>
          <w:sz w:val="32"/>
          <w:szCs w:val="32"/>
        </w:rPr>
        <w:t>（三）有违反治安管理处罚法、扰乱正常虫草采集秩序等其</w:t>
      </w:r>
    </w:p>
    <w:p w14:paraId="53D662D4">
      <w:pPr>
        <w:spacing w:line="576" w:lineRule="exact"/>
        <w:rPr>
          <w:rFonts w:eastAsia="方正仿宋简体"/>
          <w:sz w:val="32"/>
          <w:szCs w:val="32"/>
        </w:rPr>
      </w:pPr>
      <w:r>
        <w:rPr>
          <w:rFonts w:eastAsia="方正仿宋简体"/>
          <w:sz w:val="32"/>
          <w:szCs w:val="32"/>
        </w:rPr>
        <w:t>他扰乱社会秩序的行为；</w:t>
      </w:r>
    </w:p>
    <w:p w14:paraId="3EA28C10">
      <w:pPr>
        <w:pStyle w:val="12"/>
        <w:spacing w:line="576" w:lineRule="exact"/>
        <w:ind w:firstLine="640" w:firstLineChars="200"/>
        <w:jc w:val="both"/>
        <w:rPr>
          <w:rFonts w:ascii="Times New Roman" w:hAnsi="Times New Roman" w:eastAsia="方正仿宋简体"/>
        </w:rPr>
      </w:pPr>
      <w:r>
        <w:rPr>
          <w:rFonts w:ascii="Times New Roman" w:hAnsi="Times New Roman" w:eastAsia="方正仿宋简体"/>
          <w:sz w:val="32"/>
          <w:szCs w:val="32"/>
        </w:rPr>
        <w:t>（四）法律法规禁止的其他行为。</w:t>
      </w:r>
    </w:p>
    <w:p w14:paraId="7DCF93EF">
      <w:pPr>
        <w:spacing w:line="576" w:lineRule="exact"/>
        <w:ind w:firstLine="643" w:firstLineChars="200"/>
        <w:rPr>
          <w:rFonts w:eastAsia="仿宋"/>
          <w:sz w:val="32"/>
          <w:szCs w:val="32"/>
        </w:rPr>
      </w:pPr>
      <w:r>
        <w:rPr>
          <w:rFonts w:eastAsia="方正仿宋简体"/>
          <w:b/>
          <w:bCs/>
          <w:sz w:val="32"/>
          <w:szCs w:val="32"/>
        </w:rPr>
        <w:t>第</w:t>
      </w:r>
      <w:r>
        <w:rPr>
          <w:rFonts w:hint="eastAsia" w:eastAsia="方正仿宋简体"/>
          <w:b/>
          <w:bCs/>
          <w:sz w:val="32"/>
          <w:szCs w:val="32"/>
          <w:lang w:eastAsia="zh-CN"/>
        </w:rPr>
        <w:t>六十四</w:t>
      </w:r>
      <w:r>
        <w:rPr>
          <w:rFonts w:eastAsia="方正仿宋简体"/>
          <w:b/>
          <w:bCs/>
          <w:sz w:val="32"/>
          <w:szCs w:val="32"/>
        </w:rPr>
        <w:t>条</w:t>
      </w:r>
      <w:r>
        <w:rPr>
          <w:rFonts w:eastAsia="方正仿宋简体"/>
          <w:sz w:val="32"/>
          <w:szCs w:val="32"/>
        </w:rPr>
        <w:t xml:space="preserve"> 进入采集点的人员，严禁向农牧民群众乞讨、索要虫草；严禁携带管制刀具、易燃易爆等危险物品。</w:t>
      </w:r>
    </w:p>
    <w:p w14:paraId="317358CA">
      <w:pPr>
        <w:pStyle w:val="12"/>
        <w:spacing w:line="576" w:lineRule="exact"/>
        <w:ind w:firstLine="643" w:firstLineChars="200"/>
        <w:jc w:val="both"/>
        <w:rPr>
          <w:rFonts w:ascii="Times New Roman" w:hAnsi="Times New Roman" w:eastAsia="方正仿宋简体"/>
          <w:b w:val="0"/>
          <w:bCs w:val="0"/>
          <w:color w:val="auto"/>
          <w:sz w:val="32"/>
          <w:szCs w:val="32"/>
        </w:rPr>
      </w:pPr>
      <w:r>
        <w:rPr>
          <w:rFonts w:eastAsia="方正仿宋简体"/>
          <w:b/>
          <w:bCs/>
          <w:color w:val="auto"/>
          <w:sz w:val="32"/>
          <w:szCs w:val="32"/>
        </w:rPr>
        <w:t>第</w:t>
      </w:r>
      <w:r>
        <w:rPr>
          <w:rFonts w:hint="eastAsia" w:eastAsia="方正仿宋简体"/>
          <w:b/>
          <w:bCs/>
          <w:color w:val="auto"/>
          <w:sz w:val="32"/>
          <w:szCs w:val="32"/>
          <w:lang w:eastAsia="zh-CN"/>
        </w:rPr>
        <w:t>六十五</w:t>
      </w:r>
      <w:r>
        <w:rPr>
          <w:rFonts w:eastAsia="方正仿宋简体"/>
          <w:b/>
          <w:bCs/>
          <w:color w:val="auto"/>
          <w:sz w:val="32"/>
          <w:szCs w:val="32"/>
        </w:rPr>
        <w:t>条</w:t>
      </w:r>
      <w:r>
        <w:rPr>
          <w:rFonts w:ascii="Times New Roman" w:hAnsi="Times New Roman" w:eastAsia="方正仿宋简体"/>
          <w:b w:val="0"/>
          <w:bCs w:val="0"/>
          <w:color w:val="auto"/>
          <w:sz w:val="32"/>
          <w:szCs w:val="32"/>
        </w:rPr>
        <w:t xml:space="preserve"> 发生虫草纠纷时，争议的一方、双方或多方可向驻点工作组申请处理。纠纷群体如未听劝阻，存在</w:t>
      </w:r>
      <w:r>
        <w:rPr>
          <w:rFonts w:hint="eastAsia" w:ascii="Times New Roman" w:hAnsi="Times New Roman" w:eastAsia="方正仿宋简体"/>
          <w:b w:val="0"/>
          <w:bCs w:val="0"/>
          <w:color w:val="auto"/>
          <w:sz w:val="32"/>
          <w:szCs w:val="32"/>
          <w:lang w:eastAsia="zh-CN"/>
        </w:rPr>
        <w:t>违反第</w:t>
      </w:r>
      <w:r>
        <w:rPr>
          <w:rFonts w:hint="eastAsia" w:ascii="Times New Roman" w:hAnsi="Times New Roman" w:eastAsia="方正仿宋简体"/>
          <w:b w:val="0"/>
          <w:bCs w:val="0"/>
          <w:color w:val="auto"/>
          <w:sz w:val="32"/>
          <w:szCs w:val="32"/>
          <w:lang w:val="en-US" w:eastAsia="zh-CN"/>
        </w:rPr>
        <w:t>六十三条第三款规定行为的，将由公安机关按照相关法律法规依法处理。</w:t>
      </w:r>
    </w:p>
    <w:p w14:paraId="51F63CFD">
      <w:pPr>
        <w:pStyle w:val="12"/>
        <w:spacing w:line="576" w:lineRule="exact"/>
        <w:ind w:firstLine="640" w:firstLineChars="200"/>
        <w:jc w:val="both"/>
      </w:pPr>
      <w:r>
        <w:rPr>
          <w:rFonts w:ascii="Times New Roman" w:hAnsi="Times New Roman" w:eastAsia="方正仿宋简体"/>
          <w:sz w:val="32"/>
          <w:szCs w:val="32"/>
        </w:rPr>
        <w:t>对存在争议且不能达成协议的纠纷</w:t>
      </w:r>
      <w:r>
        <w:rPr>
          <w:rFonts w:ascii="Times New Roman" w:hAnsi="Times New Roman" w:eastAsia="方正仿宋简体"/>
          <w:sz w:val="32"/>
          <w:szCs w:val="32"/>
        </w:rPr>
        <w:tab/>
      </w:r>
      <w:r>
        <w:rPr>
          <w:rFonts w:ascii="Times New Roman" w:hAnsi="Times New Roman" w:eastAsia="方正仿宋简体"/>
          <w:sz w:val="32"/>
          <w:szCs w:val="32"/>
        </w:rPr>
        <w:t>区域一律列为禁采区。在没有达成一致协议前，一律不得进入禁采区采集虫草。</w:t>
      </w:r>
    </w:p>
    <w:p w14:paraId="023C32A8">
      <w:pPr>
        <w:spacing w:line="576" w:lineRule="exact"/>
        <w:jc w:val="center"/>
        <w:rPr>
          <w:rFonts w:eastAsia="方正仿宋简体"/>
        </w:rPr>
      </w:pPr>
      <w:r>
        <w:rPr>
          <w:rFonts w:eastAsia="方正黑体简体"/>
          <w:sz w:val="32"/>
          <w:szCs w:val="32"/>
        </w:rPr>
        <w:t>第八章 附  则</w:t>
      </w:r>
    </w:p>
    <w:p w14:paraId="2CC6FCC6">
      <w:pPr>
        <w:spacing w:line="576" w:lineRule="exact"/>
        <w:ind w:firstLine="643" w:firstLineChars="200"/>
        <w:rPr>
          <w:rFonts w:eastAsia="方正仿宋简体"/>
          <w:sz w:val="32"/>
          <w:szCs w:val="32"/>
        </w:rPr>
      </w:pPr>
      <w:r>
        <w:rPr>
          <w:rFonts w:eastAsia="方正仿宋简体"/>
          <w:b/>
          <w:bCs/>
          <w:sz w:val="32"/>
          <w:szCs w:val="32"/>
        </w:rPr>
        <w:t>第</w:t>
      </w:r>
      <w:r>
        <w:rPr>
          <w:rFonts w:hint="eastAsia" w:eastAsia="方正仿宋简体"/>
          <w:b/>
          <w:bCs/>
          <w:sz w:val="32"/>
          <w:szCs w:val="32"/>
          <w:lang w:eastAsia="zh-CN"/>
        </w:rPr>
        <w:t>六十六</w:t>
      </w:r>
      <w:r>
        <w:rPr>
          <w:rFonts w:eastAsia="方正仿宋简体"/>
          <w:b/>
          <w:bCs/>
          <w:sz w:val="32"/>
          <w:szCs w:val="32"/>
        </w:rPr>
        <w:t>条</w:t>
      </w:r>
      <w:r>
        <w:rPr>
          <w:rFonts w:eastAsia="方正仿宋简体"/>
          <w:sz w:val="32"/>
          <w:szCs w:val="32"/>
        </w:rPr>
        <w:t xml:space="preserve"> 本</w:t>
      </w:r>
      <w:r>
        <w:rPr>
          <w:rFonts w:hint="eastAsia" w:eastAsia="方正仿宋简体"/>
          <w:sz w:val="32"/>
          <w:szCs w:val="32"/>
          <w:lang w:eastAsia="zh-CN"/>
        </w:rPr>
        <w:t>细则</w:t>
      </w:r>
      <w:r>
        <w:rPr>
          <w:rFonts w:eastAsia="方正仿宋简体"/>
          <w:sz w:val="32"/>
          <w:szCs w:val="32"/>
        </w:rPr>
        <w:t>所称</w:t>
      </w:r>
      <w:r>
        <w:rPr>
          <w:rFonts w:hint="eastAsia" w:eastAsia="方正仿宋简体"/>
          <w:sz w:val="32"/>
          <w:szCs w:val="32"/>
          <w:lang w:eastAsia="zh-CN"/>
        </w:rPr>
        <w:t>“</w:t>
      </w:r>
      <w:r>
        <w:rPr>
          <w:rFonts w:eastAsia="方正仿宋简体"/>
          <w:sz w:val="32"/>
          <w:szCs w:val="32"/>
        </w:rPr>
        <w:t>虫草</w:t>
      </w:r>
      <w:r>
        <w:rPr>
          <w:rFonts w:hint="eastAsia" w:eastAsia="方正仿宋简体"/>
          <w:sz w:val="32"/>
          <w:szCs w:val="32"/>
          <w:lang w:eastAsia="zh-CN"/>
        </w:rPr>
        <w:t>”</w:t>
      </w:r>
      <w:r>
        <w:rPr>
          <w:rFonts w:eastAsia="方正仿宋简体"/>
          <w:sz w:val="32"/>
          <w:szCs w:val="32"/>
        </w:rPr>
        <w:t>，是冬虫夏草菌和蝙蝠蛾科幼虫的复合体。</w:t>
      </w:r>
    </w:p>
    <w:p w14:paraId="447830D5">
      <w:pPr>
        <w:spacing w:line="576" w:lineRule="exact"/>
        <w:ind w:firstLine="643" w:firstLineChars="200"/>
        <w:rPr>
          <w:rFonts w:hint="eastAsia" w:eastAsia="方正仿宋简体"/>
          <w:color w:val="000000" w:themeColor="text1"/>
          <w:sz w:val="32"/>
          <w:szCs w:val="32"/>
          <w:lang w:val="en-US" w:eastAsia="zh-CN"/>
          <w14:textFill>
            <w14:solidFill>
              <w14:schemeClr w14:val="tx1"/>
            </w14:solidFill>
          </w14:textFill>
        </w:rPr>
      </w:pPr>
      <w:r>
        <w:rPr>
          <w:rFonts w:hint="eastAsia" w:eastAsia="方正仿宋简体"/>
          <w:b/>
          <w:bCs/>
          <w:color w:val="000000" w:themeColor="text1"/>
          <w:sz w:val="32"/>
          <w:szCs w:val="32"/>
          <w:lang w:eastAsia="zh-CN"/>
          <w14:textFill>
            <w14:solidFill>
              <w14:schemeClr w14:val="tx1"/>
            </w14:solidFill>
          </w14:textFill>
        </w:rPr>
        <w:t>第六十七条</w:t>
      </w:r>
      <w:r>
        <w:rPr>
          <w:rFonts w:hint="eastAsia" w:eastAsia="方正仿宋简体"/>
          <w:sz w:val="32"/>
          <w:szCs w:val="32"/>
          <w:lang w:val="en-US" w:eastAsia="zh-CN"/>
        </w:rPr>
        <w:t xml:space="preserve"> </w:t>
      </w:r>
      <w:r>
        <w:rPr>
          <w:rFonts w:eastAsia="方正仿宋简体"/>
          <w:color w:val="000000" w:themeColor="text1"/>
          <w:sz w:val="32"/>
          <w:szCs w:val="32"/>
          <w14:textFill>
            <w14:solidFill>
              <w14:schemeClr w14:val="tx1"/>
            </w14:solidFill>
          </w14:textFill>
        </w:rPr>
        <w:t>本《</w:t>
      </w:r>
      <w:r>
        <w:rPr>
          <w:rFonts w:hint="eastAsia" w:eastAsia="方正仿宋简体"/>
          <w:color w:val="000000" w:themeColor="text1"/>
          <w:sz w:val="32"/>
          <w:szCs w:val="32"/>
          <w:lang w:eastAsia="zh-CN"/>
          <w14:textFill>
            <w14:solidFill>
              <w14:schemeClr w14:val="tx1"/>
            </w14:solidFill>
          </w14:textFill>
        </w:rPr>
        <w:t>细则</w:t>
      </w:r>
      <w:r>
        <w:rPr>
          <w:rFonts w:eastAsia="方正仿宋简体"/>
          <w:color w:val="000000" w:themeColor="text1"/>
          <w:sz w:val="32"/>
          <w:szCs w:val="32"/>
          <w14:textFill>
            <w14:solidFill>
              <w14:schemeClr w14:val="tx1"/>
            </w14:solidFill>
          </w14:textFill>
        </w:rPr>
        <w:t>》</w:t>
      </w:r>
      <w:r>
        <w:rPr>
          <w:rFonts w:hint="eastAsia" w:eastAsia="方正仿宋简体"/>
          <w:color w:val="000000" w:themeColor="text1"/>
          <w:sz w:val="32"/>
          <w:szCs w:val="32"/>
          <w:lang w:val="en-US" w:eastAsia="zh-CN"/>
          <w14:textFill>
            <w14:solidFill>
              <w14:schemeClr w14:val="tx1"/>
            </w14:solidFill>
          </w14:textFill>
        </w:rPr>
        <w:t>自2026年5月1</w:t>
      </w:r>
      <w:r>
        <w:rPr>
          <w:rFonts w:hint="eastAsia" w:eastAsia="方正仿宋简体"/>
          <w:color w:val="000000" w:themeColor="text1"/>
          <w:sz w:val="32"/>
          <w:szCs w:val="32"/>
          <w:lang w:eastAsia="zh-CN"/>
          <w14:textFill>
            <w14:solidFill>
              <w14:schemeClr w14:val="tx1"/>
            </w14:solidFill>
          </w14:textFill>
        </w:rPr>
        <w:t>日起施行。</w:t>
      </w:r>
    </w:p>
    <w:p w14:paraId="4215AD2A">
      <w:pPr>
        <w:pStyle w:val="12"/>
      </w:pPr>
    </w:p>
    <w:p w14:paraId="30BF3DEE">
      <w:pPr>
        <w:spacing w:line="576" w:lineRule="exact"/>
        <w:ind w:firstLine="420" w:firstLineChars="200"/>
        <w:rPr>
          <w:rFonts w:eastAsia="方正仿宋简体"/>
          <w:color w:val="FF0000"/>
        </w:rPr>
      </w:pPr>
    </w:p>
    <w:sectPr>
      <w:footerReference r:id="rId3" w:type="default"/>
      <w:pgSz w:w="11906" w:h="16838"/>
      <w:pgMar w:top="2098" w:right="1474" w:bottom="1984" w:left="1587" w:header="851" w:footer="136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BA12">
    <w:pPr>
      <w:pStyle w:val="5"/>
    </w:pPr>
    <w:r>
      <w:rPr>
        <w:lang w:bidi="bo-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929005" cy="230505"/>
              <wp:effectExtent l="0" t="0" r="0" b="0"/>
              <wp:wrapNone/>
              <wp:docPr id="2" name="矩形 2"/>
              <wp:cNvGraphicFramePr/>
              <a:graphic xmlns:a="http://schemas.openxmlformats.org/drawingml/2006/main">
                <a:graphicData uri="http://schemas.microsoft.com/office/word/2010/wordprocessingShape">
                  <wps:wsp>
                    <wps:cNvSpPr/>
                    <wps:spPr>
                      <a:xfrm>
                        <a:off x="0" y="0"/>
                        <a:ext cx="929005" cy="230505"/>
                      </a:xfrm>
                      <a:prstGeom prst="rect">
                        <a:avLst/>
                      </a:prstGeom>
                      <a:noFill/>
                      <a:ln w="9525">
                        <a:noFill/>
                      </a:ln>
                      <a:effectLst/>
                    </wps:spPr>
                    <wps:txbx>
                      <w:txbxContent>
                        <w:p w14:paraId="7349D227">
                          <w:pPr>
                            <w:snapToGrid w:val="0"/>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p>
                      </w:txbxContent>
                    </wps:txbx>
                    <wps:bodyPr lIns="0" tIns="0" rIns="0" bIns="0"/>
                  </wps:wsp>
                </a:graphicData>
              </a:graphic>
            </wp:anchor>
          </w:drawing>
        </mc:Choice>
        <mc:Fallback>
          <w:pict>
            <v:rect id="_x0000_s1026" o:spid="_x0000_s1026" o:spt="1" style="position:absolute;left:0pt;margin-top:0.05pt;height:18.15pt;width:73.15pt;mso-position-horizontal:center;mso-position-horizontal-relative:margin;z-index:251659264;mso-width-relative:page;mso-height-relative:page;" filled="f" stroked="f" coordsize="21600,21600" o:gfxdata="UEsDBAoAAAAAAIdO4kAAAAAAAAAAAAAAAAAEAAAAZHJzL1BLAwQUAAAACACHTuJAgacX59UAAAAE&#10;AQAADwAAAGRycy9kb3ducmV2LnhtbE2PzW7CMBCE75X6DtZW6q04FBRBGgdV/REcC1SivS3xNolq&#10;r6PYEMrT1znBcWdGM9/mi5M14kidbxwrGI8SEMSl0w1XCj637w8zED4gazSOScEfeVgUtzc5Ztr1&#10;vKbjJlQilrDPUEEdQptJ6cuaLPqRa4mj9+M6iyGeXSV1h30st0Y+JkkqLTYcF2ps6aWm8ndzsAqW&#10;s/b5a+XOfWXevpe7j938dTsPSt3fjZMnEIFO4RKGAT+iQxGZ9u7A2gujID4SBlUM3jSdgNgrmKRT&#10;kEUur+GLf1BLAwQUAAAACACHTuJAUAA6ibQBAABvAwAADgAAAGRycy9lMm9Eb2MueG1srVNLbtsw&#10;EN0X6B0I7mspKlw0guVsjBQFijZA2gPQ1NAiwB84jCWfpkB3PUSPU/QaHVKyE6SbLLqhHjnDN/Pe&#10;UJubyRp2hIjau45frWrOwEnfa3fo+Levt2/ec4ZJuF4Y76DjJ0B+s339ajOGFho/eNNDZETisB1D&#10;x4eUQltVKAewAlc+gKOg8tGKRNt4qPooRmK3pmrq+l01+tiH6CUg0uluDvKFMb6E0CulJey8fLDg&#10;0swawYhEknDQAfm2dKsUyPRFKYTETMdJaSorFSG8z2u13Yj2EEUYtFxaEC9p4ZkmK7SjoheqnUiC&#10;PUT9D5XVMnr0Kq2kt9UspDhCKq7qZ97cDyJA0UJWY7iYjv+PVn4+3kWm+443nDlhaeB/vv/8/esH&#10;a7I3Y8CWUu7DXVx2SDALnVS0+UsS2FT8PF38hCkxSYfXzXVdrzmTFGre1mvCxFI9Xg4R0wfwlmXQ&#10;8UjjKi6K4ydMc+o5Jddy/lYbQ+eiNY6NVGDdrMuFS4TIjcsJUIa/0GQZc+MZpWk/LWr2vj+RfvPR&#10;kaf5fZxBPIP9AnI3+TLNoUhY3kwe9NN9yXr8T7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Gn&#10;F+fVAAAABAEAAA8AAAAAAAAAAQAgAAAAIgAAAGRycy9kb3ducmV2LnhtbFBLAQIUABQAAAAIAIdO&#10;4kBQADqJtAEAAG8DAAAOAAAAAAAAAAEAIAAAACQBAABkcnMvZTJvRG9jLnhtbFBLBQYAAAAABgAG&#10;AFkBAABKBQAAAAA=&#10;">
              <v:fill on="f" focussize="0,0"/>
              <v:stroke on="f"/>
              <v:imagedata o:title=""/>
              <o:lock v:ext="edit" aspectratio="f"/>
              <v:textbox inset="0mm,0mm,0mm,0mm">
                <w:txbxContent>
                  <w:p w14:paraId="7349D227">
                    <w:pPr>
                      <w:snapToGrid w:val="0"/>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- 15 -</w:t>
                    </w:r>
                    <w:r>
                      <w:rPr>
                        <w:rFonts w:hint="default" w:ascii="Times New Roman" w:hAnsi="Times New Roman" w:cs="Times New Roman"/>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2DB72"/>
    <w:multiLevelType w:val="singleLevel"/>
    <w:tmpl w:val="8C12DB72"/>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4A"/>
    <w:rsid w:val="00015BAC"/>
    <w:rsid w:val="00064BF6"/>
    <w:rsid w:val="00094B98"/>
    <w:rsid w:val="000A55D8"/>
    <w:rsid w:val="000E666B"/>
    <w:rsid w:val="0014069B"/>
    <w:rsid w:val="00172A27"/>
    <w:rsid w:val="001F0E73"/>
    <w:rsid w:val="00200928"/>
    <w:rsid w:val="00211474"/>
    <w:rsid w:val="0022567A"/>
    <w:rsid w:val="00245A69"/>
    <w:rsid w:val="002725FE"/>
    <w:rsid w:val="00277BF9"/>
    <w:rsid w:val="002D7B4F"/>
    <w:rsid w:val="002E724F"/>
    <w:rsid w:val="00361DA4"/>
    <w:rsid w:val="003632BF"/>
    <w:rsid w:val="00364BED"/>
    <w:rsid w:val="0037355B"/>
    <w:rsid w:val="003936A7"/>
    <w:rsid w:val="003B7BEA"/>
    <w:rsid w:val="003C24B4"/>
    <w:rsid w:val="003D79CE"/>
    <w:rsid w:val="003E6E62"/>
    <w:rsid w:val="003F3A5E"/>
    <w:rsid w:val="00451A23"/>
    <w:rsid w:val="00473B8A"/>
    <w:rsid w:val="004740B3"/>
    <w:rsid w:val="004779BF"/>
    <w:rsid w:val="004A3B29"/>
    <w:rsid w:val="004D0368"/>
    <w:rsid w:val="005123C7"/>
    <w:rsid w:val="00576464"/>
    <w:rsid w:val="005A351A"/>
    <w:rsid w:val="006075AD"/>
    <w:rsid w:val="00617A8A"/>
    <w:rsid w:val="006245CE"/>
    <w:rsid w:val="0062627C"/>
    <w:rsid w:val="0063602E"/>
    <w:rsid w:val="0063727F"/>
    <w:rsid w:val="00641A95"/>
    <w:rsid w:val="00657F25"/>
    <w:rsid w:val="00665267"/>
    <w:rsid w:val="006679F8"/>
    <w:rsid w:val="006B6AB3"/>
    <w:rsid w:val="007450DA"/>
    <w:rsid w:val="0075107C"/>
    <w:rsid w:val="007B51F8"/>
    <w:rsid w:val="007B7997"/>
    <w:rsid w:val="007D6C5D"/>
    <w:rsid w:val="007F7D57"/>
    <w:rsid w:val="00800295"/>
    <w:rsid w:val="0082458E"/>
    <w:rsid w:val="008402F5"/>
    <w:rsid w:val="0084721D"/>
    <w:rsid w:val="00867FFD"/>
    <w:rsid w:val="0087059B"/>
    <w:rsid w:val="008749E3"/>
    <w:rsid w:val="008860CE"/>
    <w:rsid w:val="0089418F"/>
    <w:rsid w:val="008F41E6"/>
    <w:rsid w:val="009360C2"/>
    <w:rsid w:val="009937A3"/>
    <w:rsid w:val="009B2C9E"/>
    <w:rsid w:val="00A2118B"/>
    <w:rsid w:val="00A359E4"/>
    <w:rsid w:val="00A4300E"/>
    <w:rsid w:val="00A56A0F"/>
    <w:rsid w:val="00AD6119"/>
    <w:rsid w:val="00AD7D8F"/>
    <w:rsid w:val="00B01D03"/>
    <w:rsid w:val="00B43C84"/>
    <w:rsid w:val="00BF1CE0"/>
    <w:rsid w:val="00BF2810"/>
    <w:rsid w:val="00C052D5"/>
    <w:rsid w:val="00C202B0"/>
    <w:rsid w:val="00C34ABB"/>
    <w:rsid w:val="00C7150F"/>
    <w:rsid w:val="00C80D66"/>
    <w:rsid w:val="00C8274C"/>
    <w:rsid w:val="00CD3233"/>
    <w:rsid w:val="00CE53BF"/>
    <w:rsid w:val="00D0238B"/>
    <w:rsid w:val="00D306C9"/>
    <w:rsid w:val="00D35011"/>
    <w:rsid w:val="00DF61A1"/>
    <w:rsid w:val="00E022AB"/>
    <w:rsid w:val="00E06898"/>
    <w:rsid w:val="00E255EF"/>
    <w:rsid w:val="00E92948"/>
    <w:rsid w:val="00EB4DCB"/>
    <w:rsid w:val="00EF4192"/>
    <w:rsid w:val="00F22A94"/>
    <w:rsid w:val="00F50CDF"/>
    <w:rsid w:val="00F70BBD"/>
    <w:rsid w:val="00F76E1E"/>
    <w:rsid w:val="00FC17E0"/>
    <w:rsid w:val="00FF17ED"/>
    <w:rsid w:val="01063F85"/>
    <w:rsid w:val="011E0236"/>
    <w:rsid w:val="01633E9B"/>
    <w:rsid w:val="016A24F2"/>
    <w:rsid w:val="018452A6"/>
    <w:rsid w:val="01967DCC"/>
    <w:rsid w:val="019F3844"/>
    <w:rsid w:val="01A52705"/>
    <w:rsid w:val="01BA2CF6"/>
    <w:rsid w:val="01FA65AD"/>
    <w:rsid w:val="02040793"/>
    <w:rsid w:val="02104022"/>
    <w:rsid w:val="022D79FE"/>
    <w:rsid w:val="02354795"/>
    <w:rsid w:val="026A3B24"/>
    <w:rsid w:val="029922FC"/>
    <w:rsid w:val="02B50726"/>
    <w:rsid w:val="02C32793"/>
    <w:rsid w:val="02C42394"/>
    <w:rsid w:val="02DF4970"/>
    <w:rsid w:val="03247659"/>
    <w:rsid w:val="03251EE7"/>
    <w:rsid w:val="035A682D"/>
    <w:rsid w:val="036E7499"/>
    <w:rsid w:val="036F2FCB"/>
    <w:rsid w:val="037048D1"/>
    <w:rsid w:val="0379115B"/>
    <w:rsid w:val="03876DDD"/>
    <w:rsid w:val="038C75EB"/>
    <w:rsid w:val="03F359AA"/>
    <w:rsid w:val="044A4D9D"/>
    <w:rsid w:val="04667DA5"/>
    <w:rsid w:val="04700691"/>
    <w:rsid w:val="0471370D"/>
    <w:rsid w:val="04B02B7F"/>
    <w:rsid w:val="04B14F1D"/>
    <w:rsid w:val="04C17856"/>
    <w:rsid w:val="04D23811"/>
    <w:rsid w:val="04DF1A8A"/>
    <w:rsid w:val="052027CE"/>
    <w:rsid w:val="05253EA2"/>
    <w:rsid w:val="05294692"/>
    <w:rsid w:val="053242B0"/>
    <w:rsid w:val="055E6226"/>
    <w:rsid w:val="056A1C9B"/>
    <w:rsid w:val="05823975"/>
    <w:rsid w:val="059F3572"/>
    <w:rsid w:val="05A607FA"/>
    <w:rsid w:val="05B92101"/>
    <w:rsid w:val="05CA0B16"/>
    <w:rsid w:val="05CC712A"/>
    <w:rsid w:val="05E4016F"/>
    <w:rsid w:val="05F45A09"/>
    <w:rsid w:val="05FF2DEB"/>
    <w:rsid w:val="06071298"/>
    <w:rsid w:val="06073DF9"/>
    <w:rsid w:val="06384874"/>
    <w:rsid w:val="065028CD"/>
    <w:rsid w:val="065169B7"/>
    <w:rsid w:val="065453B2"/>
    <w:rsid w:val="06575010"/>
    <w:rsid w:val="066E7569"/>
    <w:rsid w:val="06931FE8"/>
    <w:rsid w:val="069A7CDC"/>
    <w:rsid w:val="06A6466A"/>
    <w:rsid w:val="06B53A14"/>
    <w:rsid w:val="06E17D3B"/>
    <w:rsid w:val="07287718"/>
    <w:rsid w:val="07314002"/>
    <w:rsid w:val="07412314"/>
    <w:rsid w:val="07424D2E"/>
    <w:rsid w:val="076E55C3"/>
    <w:rsid w:val="078F55E7"/>
    <w:rsid w:val="079042D0"/>
    <w:rsid w:val="079254DA"/>
    <w:rsid w:val="07A174CB"/>
    <w:rsid w:val="07C03B17"/>
    <w:rsid w:val="07C5765D"/>
    <w:rsid w:val="07CA6A21"/>
    <w:rsid w:val="07D51B57"/>
    <w:rsid w:val="07D96C64"/>
    <w:rsid w:val="07DF1BA1"/>
    <w:rsid w:val="07ED0145"/>
    <w:rsid w:val="07F278DC"/>
    <w:rsid w:val="080737D2"/>
    <w:rsid w:val="08750508"/>
    <w:rsid w:val="088F5575"/>
    <w:rsid w:val="08CB760E"/>
    <w:rsid w:val="0908566F"/>
    <w:rsid w:val="090B5543"/>
    <w:rsid w:val="091C14FF"/>
    <w:rsid w:val="091F53BA"/>
    <w:rsid w:val="098552F6"/>
    <w:rsid w:val="09AF4D78"/>
    <w:rsid w:val="09BA69C6"/>
    <w:rsid w:val="09BC4A90"/>
    <w:rsid w:val="09ED2E9B"/>
    <w:rsid w:val="09F82C90"/>
    <w:rsid w:val="0A12645E"/>
    <w:rsid w:val="0A271A06"/>
    <w:rsid w:val="0A6C2012"/>
    <w:rsid w:val="0A740EC6"/>
    <w:rsid w:val="0AAE4AD9"/>
    <w:rsid w:val="0AAF0AB4"/>
    <w:rsid w:val="0ABB08A3"/>
    <w:rsid w:val="0ADD789A"/>
    <w:rsid w:val="0AEB10BF"/>
    <w:rsid w:val="0B0264D2"/>
    <w:rsid w:val="0B2D071E"/>
    <w:rsid w:val="0B850FC4"/>
    <w:rsid w:val="0B8D66E4"/>
    <w:rsid w:val="0B9D5D08"/>
    <w:rsid w:val="0BAA5B0D"/>
    <w:rsid w:val="0BBC506E"/>
    <w:rsid w:val="0BBE4AEF"/>
    <w:rsid w:val="0BCA3494"/>
    <w:rsid w:val="0C180F1D"/>
    <w:rsid w:val="0C2D3A23"/>
    <w:rsid w:val="0C3C77C2"/>
    <w:rsid w:val="0C4E31D4"/>
    <w:rsid w:val="0C56B299"/>
    <w:rsid w:val="0C5C35C8"/>
    <w:rsid w:val="0CCA6C72"/>
    <w:rsid w:val="0CCC62A2"/>
    <w:rsid w:val="0CDB347F"/>
    <w:rsid w:val="0CDF5268"/>
    <w:rsid w:val="0CED67D9"/>
    <w:rsid w:val="0CEF2A86"/>
    <w:rsid w:val="0D1C1D1D"/>
    <w:rsid w:val="0D424A4B"/>
    <w:rsid w:val="0D8F0D46"/>
    <w:rsid w:val="0D9E495D"/>
    <w:rsid w:val="0DAF05EC"/>
    <w:rsid w:val="0DC3019B"/>
    <w:rsid w:val="0DDC1976"/>
    <w:rsid w:val="0E091399"/>
    <w:rsid w:val="0E3F57EA"/>
    <w:rsid w:val="0E40165E"/>
    <w:rsid w:val="0E480BC8"/>
    <w:rsid w:val="0E710FE5"/>
    <w:rsid w:val="0E76520D"/>
    <w:rsid w:val="0E807E3A"/>
    <w:rsid w:val="0E8E4715"/>
    <w:rsid w:val="0E9B1118"/>
    <w:rsid w:val="0EAA3109"/>
    <w:rsid w:val="0EB21FBD"/>
    <w:rsid w:val="0ECF4183"/>
    <w:rsid w:val="0EEB4CD1"/>
    <w:rsid w:val="0F0E3E7D"/>
    <w:rsid w:val="0F0F3E93"/>
    <w:rsid w:val="0F23F54F"/>
    <w:rsid w:val="0F2B3386"/>
    <w:rsid w:val="0F3374D7"/>
    <w:rsid w:val="0F354D7A"/>
    <w:rsid w:val="0F3F1AA3"/>
    <w:rsid w:val="0F50387C"/>
    <w:rsid w:val="0F924CDD"/>
    <w:rsid w:val="0FA43FFC"/>
    <w:rsid w:val="0FAA3531"/>
    <w:rsid w:val="0FC457CC"/>
    <w:rsid w:val="0FCC3F4C"/>
    <w:rsid w:val="0FE91A0F"/>
    <w:rsid w:val="0FF52AA9"/>
    <w:rsid w:val="0FFC5BE6"/>
    <w:rsid w:val="101A2510"/>
    <w:rsid w:val="10346D80"/>
    <w:rsid w:val="10494BD2"/>
    <w:rsid w:val="106336A3"/>
    <w:rsid w:val="10686DD7"/>
    <w:rsid w:val="107140CB"/>
    <w:rsid w:val="10A55248"/>
    <w:rsid w:val="10D206F5"/>
    <w:rsid w:val="10DD2F5E"/>
    <w:rsid w:val="10DE353E"/>
    <w:rsid w:val="10ED3781"/>
    <w:rsid w:val="10ED7DA7"/>
    <w:rsid w:val="110F25C3"/>
    <w:rsid w:val="112371A2"/>
    <w:rsid w:val="114E4DBC"/>
    <w:rsid w:val="11546C83"/>
    <w:rsid w:val="11875DBE"/>
    <w:rsid w:val="118A16D0"/>
    <w:rsid w:val="11A025A1"/>
    <w:rsid w:val="11A22874"/>
    <w:rsid w:val="11B127D4"/>
    <w:rsid w:val="11E903EC"/>
    <w:rsid w:val="121D1204"/>
    <w:rsid w:val="125A69E0"/>
    <w:rsid w:val="12723F3D"/>
    <w:rsid w:val="12794071"/>
    <w:rsid w:val="128A7B26"/>
    <w:rsid w:val="128B3CD1"/>
    <w:rsid w:val="12947FE9"/>
    <w:rsid w:val="129C720C"/>
    <w:rsid w:val="12BB23DA"/>
    <w:rsid w:val="12BE3627"/>
    <w:rsid w:val="12CC5D44"/>
    <w:rsid w:val="12D469A6"/>
    <w:rsid w:val="12DB7BFB"/>
    <w:rsid w:val="12DD53D4"/>
    <w:rsid w:val="12E2240C"/>
    <w:rsid w:val="12EF3EDA"/>
    <w:rsid w:val="12F842A8"/>
    <w:rsid w:val="12F9640D"/>
    <w:rsid w:val="130014B3"/>
    <w:rsid w:val="131D659F"/>
    <w:rsid w:val="132A38F4"/>
    <w:rsid w:val="13451027"/>
    <w:rsid w:val="13636652"/>
    <w:rsid w:val="136F61B1"/>
    <w:rsid w:val="138E69C5"/>
    <w:rsid w:val="13DF1AA7"/>
    <w:rsid w:val="13E72709"/>
    <w:rsid w:val="13EC6C6C"/>
    <w:rsid w:val="1414168F"/>
    <w:rsid w:val="14236F84"/>
    <w:rsid w:val="143C18F2"/>
    <w:rsid w:val="145204CA"/>
    <w:rsid w:val="14611454"/>
    <w:rsid w:val="14BC5944"/>
    <w:rsid w:val="14D013EF"/>
    <w:rsid w:val="14D03C94"/>
    <w:rsid w:val="14D60C40"/>
    <w:rsid w:val="14DD0CA7"/>
    <w:rsid w:val="14E11789"/>
    <w:rsid w:val="14ED6811"/>
    <w:rsid w:val="14EF5D19"/>
    <w:rsid w:val="14FD0A5D"/>
    <w:rsid w:val="150D5F28"/>
    <w:rsid w:val="15115C90"/>
    <w:rsid w:val="15120A00"/>
    <w:rsid w:val="1517154E"/>
    <w:rsid w:val="152E340B"/>
    <w:rsid w:val="153320AA"/>
    <w:rsid w:val="15857A65"/>
    <w:rsid w:val="15997A33"/>
    <w:rsid w:val="15A41D34"/>
    <w:rsid w:val="15A72150"/>
    <w:rsid w:val="15C34AB0"/>
    <w:rsid w:val="15F13E25"/>
    <w:rsid w:val="15FB191D"/>
    <w:rsid w:val="16041350"/>
    <w:rsid w:val="16361726"/>
    <w:rsid w:val="1651030E"/>
    <w:rsid w:val="1663076D"/>
    <w:rsid w:val="166678C1"/>
    <w:rsid w:val="1672275E"/>
    <w:rsid w:val="16944333"/>
    <w:rsid w:val="169B5E60"/>
    <w:rsid w:val="16B94831"/>
    <w:rsid w:val="16C80A06"/>
    <w:rsid w:val="16E6134B"/>
    <w:rsid w:val="17194964"/>
    <w:rsid w:val="1723614E"/>
    <w:rsid w:val="172577D0"/>
    <w:rsid w:val="174B5715"/>
    <w:rsid w:val="1763240B"/>
    <w:rsid w:val="176E2AA9"/>
    <w:rsid w:val="177675F8"/>
    <w:rsid w:val="17A6507F"/>
    <w:rsid w:val="17CC561A"/>
    <w:rsid w:val="17DF7722"/>
    <w:rsid w:val="17EC0950"/>
    <w:rsid w:val="17FC45C0"/>
    <w:rsid w:val="17FDC146"/>
    <w:rsid w:val="17FE9757"/>
    <w:rsid w:val="17FF3B87"/>
    <w:rsid w:val="180705B5"/>
    <w:rsid w:val="181066D2"/>
    <w:rsid w:val="181D32DF"/>
    <w:rsid w:val="185375B7"/>
    <w:rsid w:val="187A7FF0"/>
    <w:rsid w:val="188400C7"/>
    <w:rsid w:val="189508B3"/>
    <w:rsid w:val="18CD009E"/>
    <w:rsid w:val="18D7555C"/>
    <w:rsid w:val="18E76999"/>
    <w:rsid w:val="19087281"/>
    <w:rsid w:val="19265A82"/>
    <w:rsid w:val="192A5572"/>
    <w:rsid w:val="194D74B2"/>
    <w:rsid w:val="19631A7B"/>
    <w:rsid w:val="197D107B"/>
    <w:rsid w:val="197F025C"/>
    <w:rsid w:val="1982212D"/>
    <w:rsid w:val="199D0A7C"/>
    <w:rsid w:val="1A0F29BA"/>
    <w:rsid w:val="1A273C43"/>
    <w:rsid w:val="1A2A3350"/>
    <w:rsid w:val="1A3451AA"/>
    <w:rsid w:val="1A6A4DA2"/>
    <w:rsid w:val="1ABE7EFB"/>
    <w:rsid w:val="1AD54006"/>
    <w:rsid w:val="1AD80FFE"/>
    <w:rsid w:val="1B0D0CA7"/>
    <w:rsid w:val="1B107B92"/>
    <w:rsid w:val="1B1705E9"/>
    <w:rsid w:val="1B175F7C"/>
    <w:rsid w:val="1B2D0354"/>
    <w:rsid w:val="1B395F40"/>
    <w:rsid w:val="1B4B5C73"/>
    <w:rsid w:val="1B6603B7"/>
    <w:rsid w:val="1B7E2466"/>
    <w:rsid w:val="1BA17641"/>
    <w:rsid w:val="1BB05AD7"/>
    <w:rsid w:val="1BB77E5C"/>
    <w:rsid w:val="1BCD0437"/>
    <w:rsid w:val="1BE850A3"/>
    <w:rsid w:val="1BF219A8"/>
    <w:rsid w:val="1BFD6F6E"/>
    <w:rsid w:val="1C174151"/>
    <w:rsid w:val="1C6568C1"/>
    <w:rsid w:val="1CA45A42"/>
    <w:rsid w:val="1CA53161"/>
    <w:rsid w:val="1CD83537"/>
    <w:rsid w:val="1D0761EE"/>
    <w:rsid w:val="1D275FF9"/>
    <w:rsid w:val="1D4315D7"/>
    <w:rsid w:val="1D524773"/>
    <w:rsid w:val="1D552DD9"/>
    <w:rsid w:val="1D9257F9"/>
    <w:rsid w:val="1D982B60"/>
    <w:rsid w:val="1DE71C83"/>
    <w:rsid w:val="1E0D4A63"/>
    <w:rsid w:val="1E0D68D5"/>
    <w:rsid w:val="1E47211E"/>
    <w:rsid w:val="1E7F03AA"/>
    <w:rsid w:val="1E9E0695"/>
    <w:rsid w:val="1EA77665"/>
    <w:rsid w:val="1EC145BF"/>
    <w:rsid w:val="1ECC70CB"/>
    <w:rsid w:val="1EE85B42"/>
    <w:rsid w:val="1F132604"/>
    <w:rsid w:val="1F443088"/>
    <w:rsid w:val="1F555D18"/>
    <w:rsid w:val="1F6F83A9"/>
    <w:rsid w:val="1F882DD1"/>
    <w:rsid w:val="1FB61713"/>
    <w:rsid w:val="1FDF647B"/>
    <w:rsid w:val="200D754B"/>
    <w:rsid w:val="2063580D"/>
    <w:rsid w:val="20A73C23"/>
    <w:rsid w:val="20A7561E"/>
    <w:rsid w:val="20CA3197"/>
    <w:rsid w:val="20CF6D3C"/>
    <w:rsid w:val="20D12B12"/>
    <w:rsid w:val="20D61024"/>
    <w:rsid w:val="213A1074"/>
    <w:rsid w:val="213A4825"/>
    <w:rsid w:val="218C63B3"/>
    <w:rsid w:val="219E2211"/>
    <w:rsid w:val="21AC4ECC"/>
    <w:rsid w:val="21F66939"/>
    <w:rsid w:val="220628F4"/>
    <w:rsid w:val="22242558"/>
    <w:rsid w:val="223F3727"/>
    <w:rsid w:val="22765384"/>
    <w:rsid w:val="228B4D19"/>
    <w:rsid w:val="22B10AB2"/>
    <w:rsid w:val="22B23556"/>
    <w:rsid w:val="22E24AA5"/>
    <w:rsid w:val="22F3106A"/>
    <w:rsid w:val="23364BF7"/>
    <w:rsid w:val="23536CC3"/>
    <w:rsid w:val="236A4F6F"/>
    <w:rsid w:val="23833C65"/>
    <w:rsid w:val="23953F30"/>
    <w:rsid w:val="239F25B5"/>
    <w:rsid w:val="23A72BC8"/>
    <w:rsid w:val="23B55390"/>
    <w:rsid w:val="240F3CE2"/>
    <w:rsid w:val="24107A5A"/>
    <w:rsid w:val="242561DD"/>
    <w:rsid w:val="24311EAA"/>
    <w:rsid w:val="24532D73"/>
    <w:rsid w:val="247A172E"/>
    <w:rsid w:val="247B2EF0"/>
    <w:rsid w:val="248E7E9B"/>
    <w:rsid w:val="249929CE"/>
    <w:rsid w:val="249F73A1"/>
    <w:rsid w:val="24A02E5B"/>
    <w:rsid w:val="24C1342C"/>
    <w:rsid w:val="24C51B56"/>
    <w:rsid w:val="24E55B64"/>
    <w:rsid w:val="24EE7D9B"/>
    <w:rsid w:val="24FC01B6"/>
    <w:rsid w:val="251C1B28"/>
    <w:rsid w:val="252C4420"/>
    <w:rsid w:val="253A3E51"/>
    <w:rsid w:val="254F745E"/>
    <w:rsid w:val="255C636C"/>
    <w:rsid w:val="256C72DB"/>
    <w:rsid w:val="256D2E4C"/>
    <w:rsid w:val="259F4BF2"/>
    <w:rsid w:val="25B54415"/>
    <w:rsid w:val="25B92A42"/>
    <w:rsid w:val="25C42BB2"/>
    <w:rsid w:val="25E41C5F"/>
    <w:rsid w:val="25FC3204"/>
    <w:rsid w:val="26A54BDE"/>
    <w:rsid w:val="26B02E2F"/>
    <w:rsid w:val="26CD13C3"/>
    <w:rsid w:val="26D22DA5"/>
    <w:rsid w:val="26E73D16"/>
    <w:rsid w:val="26EA43DC"/>
    <w:rsid w:val="26F12300"/>
    <w:rsid w:val="26F96584"/>
    <w:rsid w:val="26FD14DA"/>
    <w:rsid w:val="26FE6666"/>
    <w:rsid w:val="27386659"/>
    <w:rsid w:val="274E6EC6"/>
    <w:rsid w:val="2753038A"/>
    <w:rsid w:val="27734390"/>
    <w:rsid w:val="2778750C"/>
    <w:rsid w:val="277F674D"/>
    <w:rsid w:val="2781718C"/>
    <w:rsid w:val="278244CD"/>
    <w:rsid w:val="27930742"/>
    <w:rsid w:val="279C7C58"/>
    <w:rsid w:val="279D7857"/>
    <w:rsid w:val="27AE736E"/>
    <w:rsid w:val="27B103AB"/>
    <w:rsid w:val="27B948E1"/>
    <w:rsid w:val="27FDAFF0"/>
    <w:rsid w:val="28074CD0"/>
    <w:rsid w:val="280B2F2C"/>
    <w:rsid w:val="281118E8"/>
    <w:rsid w:val="28174D10"/>
    <w:rsid w:val="281E1295"/>
    <w:rsid w:val="2826354F"/>
    <w:rsid w:val="282D0D08"/>
    <w:rsid w:val="28340B1F"/>
    <w:rsid w:val="28470BFC"/>
    <w:rsid w:val="285A18FF"/>
    <w:rsid w:val="2860525D"/>
    <w:rsid w:val="2881623F"/>
    <w:rsid w:val="288602EB"/>
    <w:rsid w:val="28910A58"/>
    <w:rsid w:val="289447B6"/>
    <w:rsid w:val="28A577D0"/>
    <w:rsid w:val="28A82AE2"/>
    <w:rsid w:val="28B45BEE"/>
    <w:rsid w:val="28BE1833"/>
    <w:rsid w:val="28CD7CC8"/>
    <w:rsid w:val="28CE28A5"/>
    <w:rsid w:val="28D8685A"/>
    <w:rsid w:val="28DE7449"/>
    <w:rsid w:val="29002260"/>
    <w:rsid w:val="29017971"/>
    <w:rsid w:val="291B40FB"/>
    <w:rsid w:val="29384349"/>
    <w:rsid w:val="293935AF"/>
    <w:rsid w:val="293B7327"/>
    <w:rsid w:val="294827D5"/>
    <w:rsid w:val="29885F9F"/>
    <w:rsid w:val="29A527A0"/>
    <w:rsid w:val="29CC7F7F"/>
    <w:rsid w:val="29D94063"/>
    <w:rsid w:val="2A0070CC"/>
    <w:rsid w:val="2A0A3086"/>
    <w:rsid w:val="2A1772AD"/>
    <w:rsid w:val="2A41096D"/>
    <w:rsid w:val="2A4972D0"/>
    <w:rsid w:val="2A511F73"/>
    <w:rsid w:val="2A5879D9"/>
    <w:rsid w:val="2A59365B"/>
    <w:rsid w:val="2A5E6E2A"/>
    <w:rsid w:val="2A762FB3"/>
    <w:rsid w:val="2A8B7E3A"/>
    <w:rsid w:val="2A8D1747"/>
    <w:rsid w:val="2A901145"/>
    <w:rsid w:val="2ABF0D93"/>
    <w:rsid w:val="2AC27FF2"/>
    <w:rsid w:val="2AC451EE"/>
    <w:rsid w:val="2ADB38B1"/>
    <w:rsid w:val="2AEF2177"/>
    <w:rsid w:val="2AF562BB"/>
    <w:rsid w:val="2AFF3D5A"/>
    <w:rsid w:val="2B501060"/>
    <w:rsid w:val="2B7E4089"/>
    <w:rsid w:val="2B81456D"/>
    <w:rsid w:val="2B86711F"/>
    <w:rsid w:val="2BA56CDA"/>
    <w:rsid w:val="2BA70CA4"/>
    <w:rsid w:val="2BA9578D"/>
    <w:rsid w:val="2BAA2542"/>
    <w:rsid w:val="2BB94533"/>
    <w:rsid w:val="2BDF87A2"/>
    <w:rsid w:val="2BEE3AFD"/>
    <w:rsid w:val="2BEF72AA"/>
    <w:rsid w:val="2BF617FC"/>
    <w:rsid w:val="2BFA0DD4"/>
    <w:rsid w:val="2C1C71EF"/>
    <w:rsid w:val="2C303C33"/>
    <w:rsid w:val="2C31056E"/>
    <w:rsid w:val="2C416A03"/>
    <w:rsid w:val="2C4D184B"/>
    <w:rsid w:val="2C790FA9"/>
    <w:rsid w:val="2C8819DB"/>
    <w:rsid w:val="2CA60F5C"/>
    <w:rsid w:val="2CB25B52"/>
    <w:rsid w:val="2CE02074"/>
    <w:rsid w:val="2CEB4978"/>
    <w:rsid w:val="2D11550D"/>
    <w:rsid w:val="2D1F226C"/>
    <w:rsid w:val="2D306A77"/>
    <w:rsid w:val="2D3317FA"/>
    <w:rsid w:val="2D4367AA"/>
    <w:rsid w:val="2D5060ED"/>
    <w:rsid w:val="2D5B7F98"/>
    <w:rsid w:val="2D7345AE"/>
    <w:rsid w:val="2DBF0527"/>
    <w:rsid w:val="2E0E716B"/>
    <w:rsid w:val="2E1235F6"/>
    <w:rsid w:val="2E141EF5"/>
    <w:rsid w:val="2E3305CD"/>
    <w:rsid w:val="2E5505B3"/>
    <w:rsid w:val="2E5F6831"/>
    <w:rsid w:val="2E7A5C59"/>
    <w:rsid w:val="2E953C9B"/>
    <w:rsid w:val="2EB93B8C"/>
    <w:rsid w:val="2ECD6C74"/>
    <w:rsid w:val="2EDC3D42"/>
    <w:rsid w:val="2EE53780"/>
    <w:rsid w:val="2EF71F7C"/>
    <w:rsid w:val="2EFFE972"/>
    <w:rsid w:val="2F092003"/>
    <w:rsid w:val="2F3C41F1"/>
    <w:rsid w:val="2F3C5BA7"/>
    <w:rsid w:val="2F3E6B02"/>
    <w:rsid w:val="2F3F7FA6"/>
    <w:rsid w:val="2F6B03FA"/>
    <w:rsid w:val="2FAF3D6B"/>
    <w:rsid w:val="2FB83767"/>
    <w:rsid w:val="2FC74A13"/>
    <w:rsid w:val="2FD12F17"/>
    <w:rsid w:val="2FDB6DFB"/>
    <w:rsid w:val="2FDD7D51"/>
    <w:rsid w:val="2FF23A6A"/>
    <w:rsid w:val="2FF303E1"/>
    <w:rsid w:val="2FF3C73E"/>
    <w:rsid w:val="2FFD0E93"/>
    <w:rsid w:val="2FFD5FEC"/>
    <w:rsid w:val="30332B06"/>
    <w:rsid w:val="306E5963"/>
    <w:rsid w:val="308C7CF6"/>
    <w:rsid w:val="309B77F1"/>
    <w:rsid w:val="309D6FE9"/>
    <w:rsid w:val="30B3235B"/>
    <w:rsid w:val="30BF25EC"/>
    <w:rsid w:val="30D744DD"/>
    <w:rsid w:val="30EB4A3B"/>
    <w:rsid w:val="310A67F5"/>
    <w:rsid w:val="312B5ED3"/>
    <w:rsid w:val="31353117"/>
    <w:rsid w:val="317B7811"/>
    <w:rsid w:val="31936F42"/>
    <w:rsid w:val="31D65493"/>
    <w:rsid w:val="31ED2BE1"/>
    <w:rsid w:val="31F312CD"/>
    <w:rsid w:val="31FB60D5"/>
    <w:rsid w:val="320E382B"/>
    <w:rsid w:val="32371ECC"/>
    <w:rsid w:val="325832B7"/>
    <w:rsid w:val="32793DD7"/>
    <w:rsid w:val="32B142AE"/>
    <w:rsid w:val="32BC6F4D"/>
    <w:rsid w:val="32BF6A54"/>
    <w:rsid w:val="32E0438B"/>
    <w:rsid w:val="32EC3440"/>
    <w:rsid w:val="3357795A"/>
    <w:rsid w:val="336D6BB5"/>
    <w:rsid w:val="336E20A7"/>
    <w:rsid w:val="33D40A12"/>
    <w:rsid w:val="33ED4872"/>
    <w:rsid w:val="340D5EB9"/>
    <w:rsid w:val="34307C6E"/>
    <w:rsid w:val="343E5594"/>
    <w:rsid w:val="345A507C"/>
    <w:rsid w:val="348C60B0"/>
    <w:rsid w:val="349B9E32"/>
    <w:rsid w:val="34DF500B"/>
    <w:rsid w:val="34F13052"/>
    <w:rsid w:val="34FF6B4B"/>
    <w:rsid w:val="350C1B78"/>
    <w:rsid w:val="3518051D"/>
    <w:rsid w:val="35221270"/>
    <w:rsid w:val="35286FAA"/>
    <w:rsid w:val="35330B6F"/>
    <w:rsid w:val="35421799"/>
    <w:rsid w:val="35565EE7"/>
    <w:rsid w:val="35566B94"/>
    <w:rsid w:val="355A5121"/>
    <w:rsid w:val="355F2492"/>
    <w:rsid w:val="3561604A"/>
    <w:rsid w:val="357FAD97"/>
    <w:rsid w:val="3587483B"/>
    <w:rsid w:val="359018C7"/>
    <w:rsid w:val="3590292A"/>
    <w:rsid w:val="35907231"/>
    <w:rsid w:val="35AF70D3"/>
    <w:rsid w:val="35B31647"/>
    <w:rsid w:val="35C77B50"/>
    <w:rsid w:val="35CD7559"/>
    <w:rsid w:val="36146F36"/>
    <w:rsid w:val="36282DB9"/>
    <w:rsid w:val="363E797E"/>
    <w:rsid w:val="364C3B53"/>
    <w:rsid w:val="36514038"/>
    <w:rsid w:val="36524AFE"/>
    <w:rsid w:val="36710B8A"/>
    <w:rsid w:val="367ECAA4"/>
    <w:rsid w:val="36BC164B"/>
    <w:rsid w:val="36C27661"/>
    <w:rsid w:val="36DBF40F"/>
    <w:rsid w:val="36E562B1"/>
    <w:rsid w:val="36F24E9A"/>
    <w:rsid w:val="37270EEB"/>
    <w:rsid w:val="37337125"/>
    <w:rsid w:val="37371820"/>
    <w:rsid w:val="374101FF"/>
    <w:rsid w:val="37476B27"/>
    <w:rsid w:val="37503F9E"/>
    <w:rsid w:val="375810A4"/>
    <w:rsid w:val="375F68D7"/>
    <w:rsid w:val="37607F59"/>
    <w:rsid w:val="37E42EF1"/>
    <w:rsid w:val="37EE6D5E"/>
    <w:rsid w:val="37F30DCD"/>
    <w:rsid w:val="37FC0337"/>
    <w:rsid w:val="37FF059C"/>
    <w:rsid w:val="3810261E"/>
    <w:rsid w:val="381778CA"/>
    <w:rsid w:val="38286CC9"/>
    <w:rsid w:val="3834566E"/>
    <w:rsid w:val="38383E1E"/>
    <w:rsid w:val="3857053E"/>
    <w:rsid w:val="385A3D5C"/>
    <w:rsid w:val="38610E22"/>
    <w:rsid w:val="38646271"/>
    <w:rsid w:val="386C4390"/>
    <w:rsid w:val="38A902F3"/>
    <w:rsid w:val="38D92F7D"/>
    <w:rsid w:val="38FFD405"/>
    <w:rsid w:val="39034B6F"/>
    <w:rsid w:val="39156569"/>
    <w:rsid w:val="3928470B"/>
    <w:rsid w:val="392C3C29"/>
    <w:rsid w:val="3934169D"/>
    <w:rsid w:val="393E1F36"/>
    <w:rsid w:val="397261C3"/>
    <w:rsid w:val="397A7816"/>
    <w:rsid w:val="39930ABA"/>
    <w:rsid w:val="399863A2"/>
    <w:rsid w:val="399F745E"/>
    <w:rsid w:val="39C764E7"/>
    <w:rsid w:val="39C9C95F"/>
    <w:rsid w:val="39CD6E4C"/>
    <w:rsid w:val="39E44E71"/>
    <w:rsid w:val="39FF5012"/>
    <w:rsid w:val="3A1974D0"/>
    <w:rsid w:val="3A2243BC"/>
    <w:rsid w:val="3A346C47"/>
    <w:rsid w:val="3A655FB2"/>
    <w:rsid w:val="3A700586"/>
    <w:rsid w:val="3A7B3A28"/>
    <w:rsid w:val="3AA74097"/>
    <w:rsid w:val="3AB01990"/>
    <w:rsid w:val="3AE80991"/>
    <w:rsid w:val="3B03289A"/>
    <w:rsid w:val="3B060669"/>
    <w:rsid w:val="3B2A71FC"/>
    <w:rsid w:val="3B3361EF"/>
    <w:rsid w:val="3B3509C9"/>
    <w:rsid w:val="3B377A95"/>
    <w:rsid w:val="3B3FD0A0"/>
    <w:rsid w:val="3B741C61"/>
    <w:rsid w:val="3B7507A7"/>
    <w:rsid w:val="3B7D6273"/>
    <w:rsid w:val="3B836A8D"/>
    <w:rsid w:val="3B9A1C8B"/>
    <w:rsid w:val="3BAC7F67"/>
    <w:rsid w:val="3BB328FE"/>
    <w:rsid w:val="3BC431AC"/>
    <w:rsid w:val="3BD31641"/>
    <w:rsid w:val="3BD4717F"/>
    <w:rsid w:val="3BE2629D"/>
    <w:rsid w:val="3BFC99F3"/>
    <w:rsid w:val="3BFF67EA"/>
    <w:rsid w:val="3C1A7270"/>
    <w:rsid w:val="3C3454E0"/>
    <w:rsid w:val="3C577B7C"/>
    <w:rsid w:val="3C5E53AF"/>
    <w:rsid w:val="3CAF1767"/>
    <w:rsid w:val="3CB1303F"/>
    <w:rsid w:val="3CB15AB4"/>
    <w:rsid w:val="3CDB69FF"/>
    <w:rsid w:val="3CF63839"/>
    <w:rsid w:val="3D136199"/>
    <w:rsid w:val="3D1611A0"/>
    <w:rsid w:val="3D166728"/>
    <w:rsid w:val="3D284173"/>
    <w:rsid w:val="3D3D7078"/>
    <w:rsid w:val="3D4029F7"/>
    <w:rsid w:val="3D4F1546"/>
    <w:rsid w:val="3D5B369C"/>
    <w:rsid w:val="3D67E25D"/>
    <w:rsid w:val="3D695DB9"/>
    <w:rsid w:val="3D6A99D5"/>
    <w:rsid w:val="3D9524B3"/>
    <w:rsid w:val="3D960B78"/>
    <w:rsid w:val="3DB56CC7"/>
    <w:rsid w:val="3DBF5890"/>
    <w:rsid w:val="3E052E3E"/>
    <w:rsid w:val="3E2B07D0"/>
    <w:rsid w:val="3E2C7013"/>
    <w:rsid w:val="3E50178E"/>
    <w:rsid w:val="3E533E87"/>
    <w:rsid w:val="3E572615"/>
    <w:rsid w:val="3E5A155F"/>
    <w:rsid w:val="3E5F5205"/>
    <w:rsid w:val="3E725142"/>
    <w:rsid w:val="3E7964D0"/>
    <w:rsid w:val="3E7A704C"/>
    <w:rsid w:val="3E7E2533"/>
    <w:rsid w:val="3E7E4303"/>
    <w:rsid w:val="3E80029E"/>
    <w:rsid w:val="3EA83539"/>
    <w:rsid w:val="3EAB0654"/>
    <w:rsid w:val="3EB78C7A"/>
    <w:rsid w:val="3F310B59"/>
    <w:rsid w:val="3F3AD26F"/>
    <w:rsid w:val="3F3B0CF9"/>
    <w:rsid w:val="3F442E36"/>
    <w:rsid w:val="3F450160"/>
    <w:rsid w:val="3F6400DB"/>
    <w:rsid w:val="3F710827"/>
    <w:rsid w:val="3F7B9E37"/>
    <w:rsid w:val="3F7F3C33"/>
    <w:rsid w:val="3F874C1D"/>
    <w:rsid w:val="3F8D6C25"/>
    <w:rsid w:val="3FA36A89"/>
    <w:rsid w:val="3FAD0D9A"/>
    <w:rsid w:val="3FC70C8C"/>
    <w:rsid w:val="3FD634AE"/>
    <w:rsid w:val="3FE3C577"/>
    <w:rsid w:val="3FEA0D08"/>
    <w:rsid w:val="3FED2088"/>
    <w:rsid w:val="3FFF44C6"/>
    <w:rsid w:val="3FFFF2DB"/>
    <w:rsid w:val="40047374"/>
    <w:rsid w:val="40075CA2"/>
    <w:rsid w:val="400C6ED0"/>
    <w:rsid w:val="401C5FE4"/>
    <w:rsid w:val="4020406D"/>
    <w:rsid w:val="4028633E"/>
    <w:rsid w:val="403C66A0"/>
    <w:rsid w:val="40740D16"/>
    <w:rsid w:val="40774A33"/>
    <w:rsid w:val="409D4C00"/>
    <w:rsid w:val="40A1586A"/>
    <w:rsid w:val="40AF2FA0"/>
    <w:rsid w:val="40CF3F2D"/>
    <w:rsid w:val="40F03465"/>
    <w:rsid w:val="40FA4F7A"/>
    <w:rsid w:val="411513EB"/>
    <w:rsid w:val="412537EA"/>
    <w:rsid w:val="4184350E"/>
    <w:rsid w:val="419E7FFC"/>
    <w:rsid w:val="41B55E91"/>
    <w:rsid w:val="41B635AE"/>
    <w:rsid w:val="41C8772A"/>
    <w:rsid w:val="4226071D"/>
    <w:rsid w:val="42762ADC"/>
    <w:rsid w:val="42A37C80"/>
    <w:rsid w:val="42BE6BA7"/>
    <w:rsid w:val="42CC77B3"/>
    <w:rsid w:val="42E30C45"/>
    <w:rsid w:val="42E83C24"/>
    <w:rsid w:val="42EB3D65"/>
    <w:rsid w:val="42F05AC9"/>
    <w:rsid w:val="42FE322C"/>
    <w:rsid w:val="431032DF"/>
    <w:rsid w:val="434354ED"/>
    <w:rsid w:val="43480512"/>
    <w:rsid w:val="435766B4"/>
    <w:rsid w:val="43992735"/>
    <w:rsid w:val="43A72E04"/>
    <w:rsid w:val="43AF07FB"/>
    <w:rsid w:val="43B560AC"/>
    <w:rsid w:val="44055637"/>
    <w:rsid w:val="4405602A"/>
    <w:rsid w:val="44095C00"/>
    <w:rsid w:val="443B09C1"/>
    <w:rsid w:val="444B2B3F"/>
    <w:rsid w:val="446C2633"/>
    <w:rsid w:val="44705C7F"/>
    <w:rsid w:val="44BB0A33"/>
    <w:rsid w:val="44C11D46"/>
    <w:rsid w:val="44C915F7"/>
    <w:rsid w:val="44DE1EB4"/>
    <w:rsid w:val="4501461C"/>
    <w:rsid w:val="451C0FE7"/>
    <w:rsid w:val="452B604A"/>
    <w:rsid w:val="452C70A8"/>
    <w:rsid w:val="45306156"/>
    <w:rsid w:val="453E5B25"/>
    <w:rsid w:val="453E5D7D"/>
    <w:rsid w:val="45570BED"/>
    <w:rsid w:val="455A77ED"/>
    <w:rsid w:val="45617CBE"/>
    <w:rsid w:val="456F0F5E"/>
    <w:rsid w:val="457A48DC"/>
    <w:rsid w:val="45AB54F0"/>
    <w:rsid w:val="45EE77A4"/>
    <w:rsid w:val="45F537B2"/>
    <w:rsid w:val="45F6161A"/>
    <w:rsid w:val="461268AB"/>
    <w:rsid w:val="46256F3D"/>
    <w:rsid w:val="462A2F57"/>
    <w:rsid w:val="462F5352"/>
    <w:rsid w:val="464242E1"/>
    <w:rsid w:val="46453088"/>
    <w:rsid w:val="46744EBA"/>
    <w:rsid w:val="468F7A57"/>
    <w:rsid w:val="46AC31BB"/>
    <w:rsid w:val="47262F6D"/>
    <w:rsid w:val="472D264B"/>
    <w:rsid w:val="47543636"/>
    <w:rsid w:val="4767778B"/>
    <w:rsid w:val="476A1E66"/>
    <w:rsid w:val="47812C43"/>
    <w:rsid w:val="478B6D49"/>
    <w:rsid w:val="47DC362C"/>
    <w:rsid w:val="47E2435E"/>
    <w:rsid w:val="48357308"/>
    <w:rsid w:val="48435459"/>
    <w:rsid w:val="48505DC0"/>
    <w:rsid w:val="486B3FDF"/>
    <w:rsid w:val="488241EF"/>
    <w:rsid w:val="48B9571B"/>
    <w:rsid w:val="48D01EB9"/>
    <w:rsid w:val="48D7131C"/>
    <w:rsid w:val="48E865D6"/>
    <w:rsid w:val="4905212A"/>
    <w:rsid w:val="492571CB"/>
    <w:rsid w:val="493A2D00"/>
    <w:rsid w:val="49520474"/>
    <w:rsid w:val="496D4E83"/>
    <w:rsid w:val="498E6BA8"/>
    <w:rsid w:val="49C255A1"/>
    <w:rsid w:val="49C5060A"/>
    <w:rsid w:val="49D15412"/>
    <w:rsid w:val="49D35D03"/>
    <w:rsid w:val="49E038B0"/>
    <w:rsid w:val="49E54A1A"/>
    <w:rsid w:val="4A226A24"/>
    <w:rsid w:val="4A6A3171"/>
    <w:rsid w:val="4A740A6A"/>
    <w:rsid w:val="4AE0602D"/>
    <w:rsid w:val="4AE749B7"/>
    <w:rsid w:val="4B024359"/>
    <w:rsid w:val="4B3F63AB"/>
    <w:rsid w:val="4B4575B5"/>
    <w:rsid w:val="4B534109"/>
    <w:rsid w:val="4B5E5610"/>
    <w:rsid w:val="4B642883"/>
    <w:rsid w:val="4B6A38B6"/>
    <w:rsid w:val="4B885FA4"/>
    <w:rsid w:val="4BB410BE"/>
    <w:rsid w:val="4C034816"/>
    <w:rsid w:val="4C0C0983"/>
    <w:rsid w:val="4C0E4C21"/>
    <w:rsid w:val="4C0F5D7E"/>
    <w:rsid w:val="4C132598"/>
    <w:rsid w:val="4C6A5680"/>
    <w:rsid w:val="4C7F44F9"/>
    <w:rsid w:val="4C8D7B73"/>
    <w:rsid w:val="4CA84FC4"/>
    <w:rsid w:val="4CB03D81"/>
    <w:rsid w:val="4CB96005"/>
    <w:rsid w:val="4CEF5BAF"/>
    <w:rsid w:val="4CF00093"/>
    <w:rsid w:val="4D01600E"/>
    <w:rsid w:val="4D50664E"/>
    <w:rsid w:val="4D5FE6F1"/>
    <w:rsid w:val="4D6162C5"/>
    <w:rsid w:val="4D620FF6"/>
    <w:rsid w:val="4D663138"/>
    <w:rsid w:val="4D6B51AB"/>
    <w:rsid w:val="4D7762D0"/>
    <w:rsid w:val="4D7C2218"/>
    <w:rsid w:val="4D7E2751"/>
    <w:rsid w:val="4D8A2997"/>
    <w:rsid w:val="4DA77490"/>
    <w:rsid w:val="4DB01FE9"/>
    <w:rsid w:val="4DB34E2F"/>
    <w:rsid w:val="4DCF4CF5"/>
    <w:rsid w:val="4DE26248"/>
    <w:rsid w:val="4DF96CE5"/>
    <w:rsid w:val="4E233FE9"/>
    <w:rsid w:val="4E277F85"/>
    <w:rsid w:val="4E554D35"/>
    <w:rsid w:val="4E5C1AE9"/>
    <w:rsid w:val="4E7343C6"/>
    <w:rsid w:val="4E7B594C"/>
    <w:rsid w:val="4E92067C"/>
    <w:rsid w:val="4E9E6190"/>
    <w:rsid w:val="4EA53D76"/>
    <w:rsid w:val="4EC666C6"/>
    <w:rsid w:val="4EDE7D24"/>
    <w:rsid w:val="4EEF633A"/>
    <w:rsid w:val="4F234583"/>
    <w:rsid w:val="4F3501F1"/>
    <w:rsid w:val="4F6F791C"/>
    <w:rsid w:val="4F8466A0"/>
    <w:rsid w:val="4F8E1732"/>
    <w:rsid w:val="4F904DAB"/>
    <w:rsid w:val="4F9623DF"/>
    <w:rsid w:val="4FA64C4B"/>
    <w:rsid w:val="4FB00C4B"/>
    <w:rsid w:val="4FB02591"/>
    <w:rsid w:val="4FD31B5B"/>
    <w:rsid w:val="4FDF4781"/>
    <w:rsid w:val="4FF52F3D"/>
    <w:rsid w:val="4FFD09AB"/>
    <w:rsid w:val="50152848"/>
    <w:rsid w:val="502317DF"/>
    <w:rsid w:val="502D0EC8"/>
    <w:rsid w:val="506A3ECB"/>
    <w:rsid w:val="5098453B"/>
    <w:rsid w:val="50A81BA4"/>
    <w:rsid w:val="50D937A1"/>
    <w:rsid w:val="50E12145"/>
    <w:rsid w:val="50E5230C"/>
    <w:rsid w:val="510E6063"/>
    <w:rsid w:val="511520C2"/>
    <w:rsid w:val="511A58F1"/>
    <w:rsid w:val="5120537F"/>
    <w:rsid w:val="513D15DF"/>
    <w:rsid w:val="51451EE4"/>
    <w:rsid w:val="514E630F"/>
    <w:rsid w:val="517E2DF7"/>
    <w:rsid w:val="519531C9"/>
    <w:rsid w:val="519758DA"/>
    <w:rsid w:val="51B80C66"/>
    <w:rsid w:val="52202A69"/>
    <w:rsid w:val="522FF5D5"/>
    <w:rsid w:val="524B5679"/>
    <w:rsid w:val="525E0B07"/>
    <w:rsid w:val="52666914"/>
    <w:rsid w:val="52946FDD"/>
    <w:rsid w:val="52947CC4"/>
    <w:rsid w:val="52B4767F"/>
    <w:rsid w:val="52D70DBF"/>
    <w:rsid w:val="52DF5B08"/>
    <w:rsid w:val="52F100A7"/>
    <w:rsid w:val="52FD679F"/>
    <w:rsid w:val="52FFAAFC"/>
    <w:rsid w:val="53195734"/>
    <w:rsid w:val="53451D22"/>
    <w:rsid w:val="534D4640"/>
    <w:rsid w:val="537137C2"/>
    <w:rsid w:val="537252F6"/>
    <w:rsid w:val="539F1481"/>
    <w:rsid w:val="53D17DBD"/>
    <w:rsid w:val="53EDC739"/>
    <w:rsid w:val="541D3002"/>
    <w:rsid w:val="54297F43"/>
    <w:rsid w:val="54336CC9"/>
    <w:rsid w:val="54387E3C"/>
    <w:rsid w:val="54444F77"/>
    <w:rsid w:val="54614866"/>
    <w:rsid w:val="547A0454"/>
    <w:rsid w:val="547DE55A"/>
    <w:rsid w:val="54B94906"/>
    <w:rsid w:val="54BB2404"/>
    <w:rsid w:val="54BC6CBF"/>
    <w:rsid w:val="55313F97"/>
    <w:rsid w:val="554930AA"/>
    <w:rsid w:val="55546B80"/>
    <w:rsid w:val="55695E24"/>
    <w:rsid w:val="55AC6D33"/>
    <w:rsid w:val="55DA73FC"/>
    <w:rsid w:val="55FA0FF2"/>
    <w:rsid w:val="5607446B"/>
    <w:rsid w:val="5638433D"/>
    <w:rsid w:val="565371AF"/>
    <w:rsid w:val="566629F5"/>
    <w:rsid w:val="566D64C3"/>
    <w:rsid w:val="569F2F26"/>
    <w:rsid w:val="56A83FB7"/>
    <w:rsid w:val="56C3337E"/>
    <w:rsid w:val="56E53C16"/>
    <w:rsid w:val="56F9527F"/>
    <w:rsid w:val="56FC45F7"/>
    <w:rsid w:val="57023685"/>
    <w:rsid w:val="570D79D7"/>
    <w:rsid w:val="570F3903"/>
    <w:rsid w:val="575C02E5"/>
    <w:rsid w:val="575D6537"/>
    <w:rsid w:val="576F8782"/>
    <w:rsid w:val="577E200A"/>
    <w:rsid w:val="57B679F5"/>
    <w:rsid w:val="57BE4AFC"/>
    <w:rsid w:val="57EE42DC"/>
    <w:rsid w:val="57F449E7"/>
    <w:rsid w:val="57FF0C10"/>
    <w:rsid w:val="58047FAE"/>
    <w:rsid w:val="580E1F4B"/>
    <w:rsid w:val="58150BC0"/>
    <w:rsid w:val="581666E6"/>
    <w:rsid w:val="58217C09"/>
    <w:rsid w:val="584060FE"/>
    <w:rsid w:val="584E5E80"/>
    <w:rsid w:val="587A4E1B"/>
    <w:rsid w:val="587C5812"/>
    <w:rsid w:val="58AFD061"/>
    <w:rsid w:val="58BF4527"/>
    <w:rsid w:val="58EA1BD9"/>
    <w:rsid w:val="58F40230"/>
    <w:rsid w:val="58F96F8E"/>
    <w:rsid w:val="59094719"/>
    <w:rsid w:val="591A3440"/>
    <w:rsid w:val="59262959"/>
    <w:rsid w:val="593A2BC1"/>
    <w:rsid w:val="5945460A"/>
    <w:rsid w:val="594F1EAF"/>
    <w:rsid w:val="595F03C2"/>
    <w:rsid w:val="59884847"/>
    <w:rsid w:val="59D42381"/>
    <w:rsid w:val="59F46E55"/>
    <w:rsid w:val="59FB2037"/>
    <w:rsid w:val="5A292701"/>
    <w:rsid w:val="5A4237C2"/>
    <w:rsid w:val="5A44578C"/>
    <w:rsid w:val="5A4A254C"/>
    <w:rsid w:val="5A6015C0"/>
    <w:rsid w:val="5A6A695A"/>
    <w:rsid w:val="5A7122F9"/>
    <w:rsid w:val="5AB26B9A"/>
    <w:rsid w:val="5ACB7C5C"/>
    <w:rsid w:val="5AD964CF"/>
    <w:rsid w:val="5AE66844"/>
    <w:rsid w:val="5AEB0D9E"/>
    <w:rsid w:val="5B147374"/>
    <w:rsid w:val="5B637F79"/>
    <w:rsid w:val="5B9543E3"/>
    <w:rsid w:val="5BA109BC"/>
    <w:rsid w:val="5BC14BBB"/>
    <w:rsid w:val="5BD54717"/>
    <w:rsid w:val="5BF07671"/>
    <w:rsid w:val="5BF20372"/>
    <w:rsid w:val="5C013A5E"/>
    <w:rsid w:val="5C0565E5"/>
    <w:rsid w:val="5C154715"/>
    <w:rsid w:val="5C163C54"/>
    <w:rsid w:val="5C5822CC"/>
    <w:rsid w:val="5C8023BF"/>
    <w:rsid w:val="5C932200"/>
    <w:rsid w:val="5CFF6A7D"/>
    <w:rsid w:val="5D256793"/>
    <w:rsid w:val="5D412DCE"/>
    <w:rsid w:val="5D5F468B"/>
    <w:rsid w:val="5D665E4F"/>
    <w:rsid w:val="5D9CBDC5"/>
    <w:rsid w:val="5D9F3502"/>
    <w:rsid w:val="5DAA7FFC"/>
    <w:rsid w:val="5DC47B16"/>
    <w:rsid w:val="5DC8583D"/>
    <w:rsid w:val="5DD94028"/>
    <w:rsid w:val="5DE86832"/>
    <w:rsid w:val="5DFD5255"/>
    <w:rsid w:val="5DFDA5E3"/>
    <w:rsid w:val="5E050316"/>
    <w:rsid w:val="5E0E058B"/>
    <w:rsid w:val="5E1179B2"/>
    <w:rsid w:val="5E172E33"/>
    <w:rsid w:val="5E1FB0A5"/>
    <w:rsid w:val="5E3339B1"/>
    <w:rsid w:val="5E3D30E4"/>
    <w:rsid w:val="5E76C1AF"/>
    <w:rsid w:val="5E9F7435"/>
    <w:rsid w:val="5EA34C86"/>
    <w:rsid w:val="5EBB6482"/>
    <w:rsid w:val="5EC5089D"/>
    <w:rsid w:val="5ECE0562"/>
    <w:rsid w:val="5EED2A6E"/>
    <w:rsid w:val="5EF0298D"/>
    <w:rsid w:val="5EFFB681"/>
    <w:rsid w:val="5F08322C"/>
    <w:rsid w:val="5F155949"/>
    <w:rsid w:val="5F2C67EF"/>
    <w:rsid w:val="5F2C7DC0"/>
    <w:rsid w:val="5F345861"/>
    <w:rsid w:val="5F451F8C"/>
    <w:rsid w:val="5F661D01"/>
    <w:rsid w:val="5F75611B"/>
    <w:rsid w:val="5F7B9A12"/>
    <w:rsid w:val="5F7C252C"/>
    <w:rsid w:val="5F7F8E58"/>
    <w:rsid w:val="5F9541DC"/>
    <w:rsid w:val="5FA62CF9"/>
    <w:rsid w:val="5FB47712"/>
    <w:rsid w:val="5FCD6628"/>
    <w:rsid w:val="5FDB6EB9"/>
    <w:rsid w:val="5FED2CF5"/>
    <w:rsid w:val="5FEE9B9C"/>
    <w:rsid w:val="5FF75588"/>
    <w:rsid w:val="5FF921DE"/>
    <w:rsid w:val="5FFD1186"/>
    <w:rsid w:val="5FFFFCAE"/>
    <w:rsid w:val="60082FF7"/>
    <w:rsid w:val="60152E8F"/>
    <w:rsid w:val="60487659"/>
    <w:rsid w:val="605B3E9C"/>
    <w:rsid w:val="60846B25"/>
    <w:rsid w:val="60912FDF"/>
    <w:rsid w:val="60A056E7"/>
    <w:rsid w:val="60B81D0A"/>
    <w:rsid w:val="60D6450B"/>
    <w:rsid w:val="60F35816"/>
    <w:rsid w:val="61061812"/>
    <w:rsid w:val="61161505"/>
    <w:rsid w:val="613B052E"/>
    <w:rsid w:val="614D281D"/>
    <w:rsid w:val="61562DB1"/>
    <w:rsid w:val="615A7643"/>
    <w:rsid w:val="617227C0"/>
    <w:rsid w:val="61821553"/>
    <w:rsid w:val="61A42FB4"/>
    <w:rsid w:val="61AA7E74"/>
    <w:rsid w:val="61AD0B9C"/>
    <w:rsid w:val="61D33725"/>
    <w:rsid w:val="61E54744"/>
    <w:rsid w:val="61F20743"/>
    <w:rsid w:val="61F954BE"/>
    <w:rsid w:val="62055F47"/>
    <w:rsid w:val="62061579"/>
    <w:rsid w:val="624B7414"/>
    <w:rsid w:val="624F7F69"/>
    <w:rsid w:val="6254076B"/>
    <w:rsid w:val="62652744"/>
    <w:rsid w:val="62861D74"/>
    <w:rsid w:val="629244AA"/>
    <w:rsid w:val="62B57C05"/>
    <w:rsid w:val="62C751AC"/>
    <w:rsid w:val="62CF509E"/>
    <w:rsid w:val="62DE42A4"/>
    <w:rsid w:val="62E86286"/>
    <w:rsid w:val="62EB5DE1"/>
    <w:rsid w:val="62ED1214"/>
    <w:rsid w:val="62F92E8C"/>
    <w:rsid w:val="632919C3"/>
    <w:rsid w:val="632F508B"/>
    <w:rsid w:val="635045AA"/>
    <w:rsid w:val="635410B0"/>
    <w:rsid w:val="63681485"/>
    <w:rsid w:val="63750765"/>
    <w:rsid w:val="63754C08"/>
    <w:rsid w:val="637F15E3"/>
    <w:rsid w:val="63BA4B07"/>
    <w:rsid w:val="63DB2879"/>
    <w:rsid w:val="640E2967"/>
    <w:rsid w:val="64304374"/>
    <w:rsid w:val="645E744B"/>
    <w:rsid w:val="64654C7D"/>
    <w:rsid w:val="64897959"/>
    <w:rsid w:val="649B244D"/>
    <w:rsid w:val="64B21544"/>
    <w:rsid w:val="64D35A38"/>
    <w:rsid w:val="64E94C8C"/>
    <w:rsid w:val="64EF09EB"/>
    <w:rsid w:val="64F671DC"/>
    <w:rsid w:val="650619DE"/>
    <w:rsid w:val="650E70C3"/>
    <w:rsid w:val="65255631"/>
    <w:rsid w:val="652A37D1"/>
    <w:rsid w:val="65301035"/>
    <w:rsid w:val="6548738D"/>
    <w:rsid w:val="654E7CDB"/>
    <w:rsid w:val="65545BE3"/>
    <w:rsid w:val="65682442"/>
    <w:rsid w:val="65801643"/>
    <w:rsid w:val="658A0AE5"/>
    <w:rsid w:val="65903B88"/>
    <w:rsid w:val="65BC213E"/>
    <w:rsid w:val="65C61EA4"/>
    <w:rsid w:val="65D10021"/>
    <w:rsid w:val="65D3194C"/>
    <w:rsid w:val="65E55BAE"/>
    <w:rsid w:val="65ED351C"/>
    <w:rsid w:val="65F75DA9"/>
    <w:rsid w:val="65FB76E8"/>
    <w:rsid w:val="65FEF70C"/>
    <w:rsid w:val="663C0A67"/>
    <w:rsid w:val="666F9767"/>
    <w:rsid w:val="66714930"/>
    <w:rsid w:val="66795D64"/>
    <w:rsid w:val="667B0788"/>
    <w:rsid w:val="669F47BE"/>
    <w:rsid w:val="66CF459E"/>
    <w:rsid w:val="66D507F2"/>
    <w:rsid w:val="67003C5D"/>
    <w:rsid w:val="67193E1F"/>
    <w:rsid w:val="671944B5"/>
    <w:rsid w:val="6720649A"/>
    <w:rsid w:val="6722754E"/>
    <w:rsid w:val="674B5220"/>
    <w:rsid w:val="676905EB"/>
    <w:rsid w:val="678C2521"/>
    <w:rsid w:val="67955879"/>
    <w:rsid w:val="67967EB2"/>
    <w:rsid w:val="67B07A58"/>
    <w:rsid w:val="67E7A4E7"/>
    <w:rsid w:val="67EC2CFD"/>
    <w:rsid w:val="67F26828"/>
    <w:rsid w:val="680A374F"/>
    <w:rsid w:val="683E6D0D"/>
    <w:rsid w:val="684C65D9"/>
    <w:rsid w:val="68517F4D"/>
    <w:rsid w:val="68827475"/>
    <w:rsid w:val="689657A9"/>
    <w:rsid w:val="68A6708F"/>
    <w:rsid w:val="68B4F4B3"/>
    <w:rsid w:val="68DC3034"/>
    <w:rsid w:val="68DF4E97"/>
    <w:rsid w:val="68F77504"/>
    <w:rsid w:val="68FF23C4"/>
    <w:rsid w:val="69133D29"/>
    <w:rsid w:val="692A1FF1"/>
    <w:rsid w:val="692D388F"/>
    <w:rsid w:val="692F072A"/>
    <w:rsid w:val="695649BE"/>
    <w:rsid w:val="69655EB8"/>
    <w:rsid w:val="69763C5D"/>
    <w:rsid w:val="699560ED"/>
    <w:rsid w:val="699771EB"/>
    <w:rsid w:val="69AF24F6"/>
    <w:rsid w:val="69F03027"/>
    <w:rsid w:val="69F104CA"/>
    <w:rsid w:val="6A090AF1"/>
    <w:rsid w:val="6A2151A2"/>
    <w:rsid w:val="6A2723B3"/>
    <w:rsid w:val="6A500D0A"/>
    <w:rsid w:val="6A651BC9"/>
    <w:rsid w:val="6A670B4B"/>
    <w:rsid w:val="6A6A096B"/>
    <w:rsid w:val="6A840707"/>
    <w:rsid w:val="6A8E1475"/>
    <w:rsid w:val="6A933BC6"/>
    <w:rsid w:val="6A9F377B"/>
    <w:rsid w:val="6AA44687"/>
    <w:rsid w:val="6AA47501"/>
    <w:rsid w:val="6AC05F25"/>
    <w:rsid w:val="6ACB57FB"/>
    <w:rsid w:val="6AE97B01"/>
    <w:rsid w:val="6B2E0739"/>
    <w:rsid w:val="6B2E3A8C"/>
    <w:rsid w:val="6B4B4EA3"/>
    <w:rsid w:val="6B530378"/>
    <w:rsid w:val="6B77D902"/>
    <w:rsid w:val="6B8F10C1"/>
    <w:rsid w:val="6BB04C0A"/>
    <w:rsid w:val="6BB554BA"/>
    <w:rsid w:val="6BB73342"/>
    <w:rsid w:val="6BBA70CE"/>
    <w:rsid w:val="6BC30B7B"/>
    <w:rsid w:val="6C101A40"/>
    <w:rsid w:val="6C257284"/>
    <w:rsid w:val="6C4B4758"/>
    <w:rsid w:val="6C5FBB9A"/>
    <w:rsid w:val="6C632D28"/>
    <w:rsid w:val="6C661592"/>
    <w:rsid w:val="6C6868AD"/>
    <w:rsid w:val="6C836320"/>
    <w:rsid w:val="6C850D49"/>
    <w:rsid w:val="6C9854C4"/>
    <w:rsid w:val="6C992A39"/>
    <w:rsid w:val="6CB163DC"/>
    <w:rsid w:val="6CC12C6C"/>
    <w:rsid w:val="6CD86228"/>
    <w:rsid w:val="6CE95D1F"/>
    <w:rsid w:val="6D274FA3"/>
    <w:rsid w:val="6D4A4A10"/>
    <w:rsid w:val="6D5C1F28"/>
    <w:rsid w:val="6D5EB2C4"/>
    <w:rsid w:val="6D6B4986"/>
    <w:rsid w:val="6D8141AA"/>
    <w:rsid w:val="6DB580ED"/>
    <w:rsid w:val="6DD76209"/>
    <w:rsid w:val="6DE74F76"/>
    <w:rsid w:val="6DEF18CC"/>
    <w:rsid w:val="6DF128A3"/>
    <w:rsid w:val="6DF6F28F"/>
    <w:rsid w:val="6DFB7DFD"/>
    <w:rsid w:val="6E560BC7"/>
    <w:rsid w:val="6E59337E"/>
    <w:rsid w:val="6E5C4F51"/>
    <w:rsid w:val="6E7720BA"/>
    <w:rsid w:val="6E7A534E"/>
    <w:rsid w:val="6E815B0D"/>
    <w:rsid w:val="6E843F52"/>
    <w:rsid w:val="6E8807D5"/>
    <w:rsid w:val="6E950A16"/>
    <w:rsid w:val="6EA168B2"/>
    <w:rsid w:val="6ECB51CB"/>
    <w:rsid w:val="6ECF0499"/>
    <w:rsid w:val="6ED58B40"/>
    <w:rsid w:val="6EDA65BA"/>
    <w:rsid w:val="6EDD154C"/>
    <w:rsid w:val="6EDD3B18"/>
    <w:rsid w:val="6EF4F0DA"/>
    <w:rsid w:val="6EFC53A8"/>
    <w:rsid w:val="6F0DE79C"/>
    <w:rsid w:val="6F1E7D67"/>
    <w:rsid w:val="6F276843"/>
    <w:rsid w:val="6F2B415A"/>
    <w:rsid w:val="6F3D2065"/>
    <w:rsid w:val="6F3F0A6C"/>
    <w:rsid w:val="6F5425AE"/>
    <w:rsid w:val="6F7E0F08"/>
    <w:rsid w:val="6F7F48AA"/>
    <w:rsid w:val="6FAFDABF"/>
    <w:rsid w:val="6FB24AEE"/>
    <w:rsid w:val="6FBE7BAF"/>
    <w:rsid w:val="6FBEBC27"/>
    <w:rsid w:val="6FDB2297"/>
    <w:rsid w:val="6FDE8DE4"/>
    <w:rsid w:val="6FE7045C"/>
    <w:rsid w:val="6FED438A"/>
    <w:rsid w:val="6FEF3907"/>
    <w:rsid w:val="6FEFF578"/>
    <w:rsid w:val="6FF7B362"/>
    <w:rsid w:val="6FFF658F"/>
    <w:rsid w:val="702F7EED"/>
    <w:rsid w:val="7033685C"/>
    <w:rsid w:val="70582338"/>
    <w:rsid w:val="705F4C7F"/>
    <w:rsid w:val="70B00C61"/>
    <w:rsid w:val="70B0102E"/>
    <w:rsid w:val="70C7F5E3"/>
    <w:rsid w:val="70CE3BAA"/>
    <w:rsid w:val="70E81414"/>
    <w:rsid w:val="70F179D9"/>
    <w:rsid w:val="70F831E8"/>
    <w:rsid w:val="713B57AF"/>
    <w:rsid w:val="71511741"/>
    <w:rsid w:val="715C11B6"/>
    <w:rsid w:val="71655D2B"/>
    <w:rsid w:val="717D6B3D"/>
    <w:rsid w:val="719170B1"/>
    <w:rsid w:val="719878B2"/>
    <w:rsid w:val="71D01423"/>
    <w:rsid w:val="71DE606F"/>
    <w:rsid w:val="71E80C9B"/>
    <w:rsid w:val="7216153C"/>
    <w:rsid w:val="721A126B"/>
    <w:rsid w:val="723E25A1"/>
    <w:rsid w:val="729055BB"/>
    <w:rsid w:val="72BA2638"/>
    <w:rsid w:val="72C214EC"/>
    <w:rsid w:val="72D27981"/>
    <w:rsid w:val="72EC1480"/>
    <w:rsid w:val="72EC6569"/>
    <w:rsid w:val="73102561"/>
    <w:rsid w:val="731824CD"/>
    <w:rsid w:val="732D2C96"/>
    <w:rsid w:val="73501D82"/>
    <w:rsid w:val="735F6D3B"/>
    <w:rsid w:val="73702BEA"/>
    <w:rsid w:val="73836ECE"/>
    <w:rsid w:val="73B20096"/>
    <w:rsid w:val="73DD2350"/>
    <w:rsid w:val="73F6102E"/>
    <w:rsid w:val="73F9005D"/>
    <w:rsid w:val="73F92CEC"/>
    <w:rsid w:val="73FFFDD3"/>
    <w:rsid w:val="74070EE0"/>
    <w:rsid w:val="740718AD"/>
    <w:rsid w:val="742F633D"/>
    <w:rsid w:val="74455F31"/>
    <w:rsid w:val="744916E1"/>
    <w:rsid w:val="74497925"/>
    <w:rsid w:val="7464214A"/>
    <w:rsid w:val="747B5DF7"/>
    <w:rsid w:val="749C4E58"/>
    <w:rsid w:val="74A03BE5"/>
    <w:rsid w:val="74C94DB4"/>
    <w:rsid w:val="74DA0D6F"/>
    <w:rsid w:val="74DF1EE2"/>
    <w:rsid w:val="74EF0729"/>
    <w:rsid w:val="753441C4"/>
    <w:rsid w:val="753D7DD3"/>
    <w:rsid w:val="75436915"/>
    <w:rsid w:val="75581C94"/>
    <w:rsid w:val="759727BC"/>
    <w:rsid w:val="75D21A46"/>
    <w:rsid w:val="75E57016"/>
    <w:rsid w:val="75EB24B8"/>
    <w:rsid w:val="75F02905"/>
    <w:rsid w:val="75FF1025"/>
    <w:rsid w:val="76151D61"/>
    <w:rsid w:val="762463AE"/>
    <w:rsid w:val="76323620"/>
    <w:rsid w:val="7639519D"/>
    <w:rsid w:val="76535C02"/>
    <w:rsid w:val="766307FE"/>
    <w:rsid w:val="76671EDD"/>
    <w:rsid w:val="76796366"/>
    <w:rsid w:val="768DCBC7"/>
    <w:rsid w:val="769B02DE"/>
    <w:rsid w:val="76A6735D"/>
    <w:rsid w:val="76B9456E"/>
    <w:rsid w:val="76BF646F"/>
    <w:rsid w:val="76FC6407"/>
    <w:rsid w:val="76FF089F"/>
    <w:rsid w:val="77004391"/>
    <w:rsid w:val="772D3E41"/>
    <w:rsid w:val="77329D1A"/>
    <w:rsid w:val="7734476F"/>
    <w:rsid w:val="77520218"/>
    <w:rsid w:val="776A64EF"/>
    <w:rsid w:val="77843214"/>
    <w:rsid w:val="7798281C"/>
    <w:rsid w:val="77991F5B"/>
    <w:rsid w:val="77DB798A"/>
    <w:rsid w:val="77E387AC"/>
    <w:rsid w:val="77EB6DF0"/>
    <w:rsid w:val="77FDEBDF"/>
    <w:rsid w:val="77FEBE61"/>
    <w:rsid w:val="77FF1D76"/>
    <w:rsid w:val="77FFB13C"/>
    <w:rsid w:val="77FFC9EC"/>
    <w:rsid w:val="785132F8"/>
    <w:rsid w:val="786912FA"/>
    <w:rsid w:val="78764224"/>
    <w:rsid w:val="787C1D07"/>
    <w:rsid w:val="78986F77"/>
    <w:rsid w:val="78AB7A85"/>
    <w:rsid w:val="78AE6F74"/>
    <w:rsid w:val="78B46130"/>
    <w:rsid w:val="78BB4090"/>
    <w:rsid w:val="78FE04D3"/>
    <w:rsid w:val="79176D59"/>
    <w:rsid w:val="793F77AA"/>
    <w:rsid w:val="79416B49"/>
    <w:rsid w:val="798968C0"/>
    <w:rsid w:val="79A47B9E"/>
    <w:rsid w:val="79AF66D3"/>
    <w:rsid w:val="79C71BD2"/>
    <w:rsid w:val="79D019D3"/>
    <w:rsid w:val="79E6655B"/>
    <w:rsid w:val="79ED32F3"/>
    <w:rsid w:val="79F44EE9"/>
    <w:rsid w:val="79F799CA"/>
    <w:rsid w:val="79FAD8EF"/>
    <w:rsid w:val="7A09099A"/>
    <w:rsid w:val="7A4B626B"/>
    <w:rsid w:val="7A5549F4"/>
    <w:rsid w:val="7A5A3F12"/>
    <w:rsid w:val="7A6C06BC"/>
    <w:rsid w:val="7A71214E"/>
    <w:rsid w:val="7A7988BE"/>
    <w:rsid w:val="7A9F26EE"/>
    <w:rsid w:val="7AB16A93"/>
    <w:rsid w:val="7ABB18BC"/>
    <w:rsid w:val="7ACA34B9"/>
    <w:rsid w:val="7AEDAA87"/>
    <w:rsid w:val="7AF27422"/>
    <w:rsid w:val="7B11607F"/>
    <w:rsid w:val="7B3157E3"/>
    <w:rsid w:val="7B501178"/>
    <w:rsid w:val="7B7443BE"/>
    <w:rsid w:val="7B7DDBDF"/>
    <w:rsid w:val="7B9F3B18"/>
    <w:rsid w:val="7BB67A54"/>
    <w:rsid w:val="7BB75A1C"/>
    <w:rsid w:val="7BBF7233"/>
    <w:rsid w:val="7BD32074"/>
    <w:rsid w:val="7BD55DED"/>
    <w:rsid w:val="7BE67FFA"/>
    <w:rsid w:val="7BF20E0B"/>
    <w:rsid w:val="7BF32AFD"/>
    <w:rsid w:val="7BF344C5"/>
    <w:rsid w:val="7BFBE62D"/>
    <w:rsid w:val="7BFE226F"/>
    <w:rsid w:val="7BFFC9F3"/>
    <w:rsid w:val="7C0B7FE8"/>
    <w:rsid w:val="7C2A1EEE"/>
    <w:rsid w:val="7C5FC2D0"/>
    <w:rsid w:val="7C736F88"/>
    <w:rsid w:val="7C745605"/>
    <w:rsid w:val="7C7FEB48"/>
    <w:rsid w:val="7C7FF610"/>
    <w:rsid w:val="7CBB5C67"/>
    <w:rsid w:val="7CD35362"/>
    <w:rsid w:val="7CEF6CFF"/>
    <w:rsid w:val="7D0A669D"/>
    <w:rsid w:val="7D0A7D18"/>
    <w:rsid w:val="7D43470C"/>
    <w:rsid w:val="7D5278CC"/>
    <w:rsid w:val="7D5B94E4"/>
    <w:rsid w:val="7D6E25D5"/>
    <w:rsid w:val="7D7A718C"/>
    <w:rsid w:val="7D7F2FCB"/>
    <w:rsid w:val="7D807ACA"/>
    <w:rsid w:val="7D8F61C5"/>
    <w:rsid w:val="7D9B702D"/>
    <w:rsid w:val="7DAF50A2"/>
    <w:rsid w:val="7DBF4398"/>
    <w:rsid w:val="7DC1351F"/>
    <w:rsid w:val="7DC6BE75"/>
    <w:rsid w:val="7DD696A7"/>
    <w:rsid w:val="7DE006F6"/>
    <w:rsid w:val="7DF308D2"/>
    <w:rsid w:val="7DF76C74"/>
    <w:rsid w:val="7DFB8D23"/>
    <w:rsid w:val="7E53269C"/>
    <w:rsid w:val="7E5971A9"/>
    <w:rsid w:val="7E5D5FF6"/>
    <w:rsid w:val="7E6A3164"/>
    <w:rsid w:val="7E73B67D"/>
    <w:rsid w:val="7E7FD2B9"/>
    <w:rsid w:val="7E961403"/>
    <w:rsid w:val="7EB048EF"/>
    <w:rsid w:val="7EB2ABE3"/>
    <w:rsid w:val="7EBD7F26"/>
    <w:rsid w:val="7EBEAAA1"/>
    <w:rsid w:val="7ED25367"/>
    <w:rsid w:val="7EEA735C"/>
    <w:rsid w:val="7EF6C276"/>
    <w:rsid w:val="7EF7A28E"/>
    <w:rsid w:val="7EFD0257"/>
    <w:rsid w:val="7EFD054C"/>
    <w:rsid w:val="7EFEBE57"/>
    <w:rsid w:val="7EFFD2A1"/>
    <w:rsid w:val="7F2066C6"/>
    <w:rsid w:val="7F31B2BC"/>
    <w:rsid w:val="7F3BEA0B"/>
    <w:rsid w:val="7F3E4581"/>
    <w:rsid w:val="7F4FBF88"/>
    <w:rsid w:val="7F61630B"/>
    <w:rsid w:val="7F69448C"/>
    <w:rsid w:val="7F6F2846"/>
    <w:rsid w:val="7F6FA3D0"/>
    <w:rsid w:val="7F7BB41F"/>
    <w:rsid w:val="7F7E401B"/>
    <w:rsid w:val="7F7E759B"/>
    <w:rsid w:val="7F7F6684"/>
    <w:rsid w:val="7F7F7A7C"/>
    <w:rsid w:val="7F9D5468"/>
    <w:rsid w:val="7FA98540"/>
    <w:rsid w:val="7FBBE4DC"/>
    <w:rsid w:val="7FBF6D8A"/>
    <w:rsid w:val="7FC99257"/>
    <w:rsid w:val="7FD33B4C"/>
    <w:rsid w:val="7FD971A3"/>
    <w:rsid w:val="7FF5B7FA"/>
    <w:rsid w:val="7FF7B422"/>
    <w:rsid w:val="7FFA4DD2"/>
    <w:rsid w:val="7FFDF0FE"/>
    <w:rsid w:val="7FFDF599"/>
    <w:rsid w:val="7FFFF023"/>
    <w:rsid w:val="88F0B520"/>
    <w:rsid w:val="94C6ECD2"/>
    <w:rsid w:val="97FA178D"/>
    <w:rsid w:val="9CFBE089"/>
    <w:rsid w:val="9DFB595B"/>
    <w:rsid w:val="9F796921"/>
    <w:rsid w:val="9FAD84D4"/>
    <w:rsid w:val="9FFDD554"/>
    <w:rsid w:val="A7DCB7A5"/>
    <w:rsid w:val="A7FF6BDF"/>
    <w:rsid w:val="A7FFD749"/>
    <w:rsid w:val="A8BED2A0"/>
    <w:rsid w:val="AB9A76CB"/>
    <w:rsid w:val="ADDA1A59"/>
    <w:rsid w:val="AEF43609"/>
    <w:rsid w:val="AF461439"/>
    <w:rsid w:val="AF7B18B4"/>
    <w:rsid w:val="B33F0403"/>
    <w:rsid w:val="B3D167A2"/>
    <w:rsid w:val="B7798E8E"/>
    <w:rsid w:val="B78F3DD5"/>
    <w:rsid w:val="B7EE5E13"/>
    <w:rsid w:val="B7FF4C12"/>
    <w:rsid w:val="B9972668"/>
    <w:rsid w:val="B9BC377C"/>
    <w:rsid w:val="B9DC9A42"/>
    <w:rsid w:val="B9DF4B5A"/>
    <w:rsid w:val="BA2F4EEE"/>
    <w:rsid w:val="BA7ED9E0"/>
    <w:rsid w:val="BBBA3103"/>
    <w:rsid w:val="BBBF9890"/>
    <w:rsid w:val="BBDF237A"/>
    <w:rsid w:val="BBEF95A8"/>
    <w:rsid w:val="BD6F9EEE"/>
    <w:rsid w:val="BDF701CE"/>
    <w:rsid w:val="BDFE584C"/>
    <w:rsid w:val="BEFB5FA8"/>
    <w:rsid w:val="BF377EE3"/>
    <w:rsid w:val="BF7FD51F"/>
    <w:rsid w:val="BFC9D4EC"/>
    <w:rsid w:val="BFDDA413"/>
    <w:rsid w:val="BFDE8CE4"/>
    <w:rsid w:val="BFF593AD"/>
    <w:rsid w:val="BFFE1C7E"/>
    <w:rsid w:val="BFFE5FD4"/>
    <w:rsid w:val="BFFF613E"/>
    <w:rsid w:val="C5764826"/>
    <w:rsid w:val="C5E7B8B9"/>
    <w:rsid w:val="C9D2EC21"/>
    <w:rsid w:val="CEEFCE8B"/>
    <w:rsid w:val="CF77304D"/>
    <w:rsid w:val="CFD7BE7B"/>
    <w:rsid w:val="CFFA6C72"/>
    <w:rsid w:val="D29C675B"/>
    <w:rsid w:val="D3F55451"/>
    <w:rsid w:val="D5BA0919"/>
    <w:rsid w:val="D6AF4ED0"/>
    <w:rsid w:val="D75A43F4"/>
    <w:rsid w:val="D78FE3C5"/>
    <w:rsid w:val="D7AD3DA3"/>
    <w:rsid w:val="D7BC1DCD"/>
    <w:rsid w:val="D7CFEB26"/>
    <w:rsid w:val="D878B233"/>
    <w:rsid w:val="D9FFA4C0"/>
    <w:rsid w:val="D9FFC122"/>
    <w:rsid w:val="DBCDD337"/>
    <w:rsid w:val="DBFE0859"/>
    <w:rsid w:val="DBFF656F"/>
    <w:rsid w:val="DD67808F"/>
    <w:rsid w:val="DE713E7B"/>
    <w:rsid w:val="DEEE1595"/>
    <w:rsid w:val="DF3F4D22"/>
    <w:rsid w:val="DF3F9EB2"/>
    <w:rsid w:val="DF4F08EB"/>
    <w:rsid w:val="DF6FD150"/>
    <w:rsid w:val="DFBDDF13"/>
    <w:rsid w:val="DFBE4E46"/>
    <w:rsid w:val="DFDF21C8"/>
    <w:rsid w:val="DFEADD10"/>
    <w:rsid w:val="DFFC0BFB"/>
    <w:rsid w:val="E1BEFB1D"/>
    <w:rsid w:val="E1FFD739"/>
    <w:rsid w:val="E2DCEB2D"/>
    <w:rsid w:val="E3A62640"/>
    <w:rsid w:val="E3DF9D41"/>
    <w:rsid w:val="E3FA876C"/>
    <w:rsid w:val="E587E104"/>
    <w:rsid w:val="E5CA99C7"/>
    <w:rsid w:val="E77DA91C"/>
    <w:rsid w:val="E7BB61C2"/>
    <w:rsid w:val="E7EBC701"/>
    <w:rsid w:val="E7EF4EFB"/>
    <w:rsid w:val="E7FE200C"/>
    <w:rsid w:val="EB53E687"/>
    <w:rsid w:val="EDE0185E"/>
    <w:rsid w:val="EDEF3F14"/>
    <w:rsid w:val="EDFE5A47"/>
    <w:rsid w:val="EE7F8E22"/>
    <w:rsid w:val="EE927A9D"/>
    <w:rsid w:val="EEFA8197"/>
    <w:rsid w:val="EF0FFAFC"/>
    <w:rsid w:val="EF6FFA49"/>
    <w:rsid w:val="EF7F6B98"/>
    <w:rsid w:val="EFB7F9D6"/>
    <w:rsid w:val="EFBECA8D"/>
    <w:rsid w:val="EFF860D6"/>
    <w:rsid w:val="EFF9A9B8"/>
    <w:rsid w:val="EFFE2942"/>
    <w:rsid w:val="F1DD5344"/>
    <w:rsid w:val="F3DF0D67"/>
    <w:rsid w:val="F51F2585"/>
    <w:rsid w:val="F53D93F7"/>
    <w:rsid w:val="F57C514F"/>
    <w:rsid w:val="F5D4ED3B"/>
    <w:rsid w:val="F65C16AA"/>
    <w:rsid w:val="F68DDDCA"/>
    <w:rsid w:val="F6CFEC58"/>
    <w:rsid w:val="F7357079"/>
    <w:rsid w:val="F74989DC"/>
    <w:rsid w:val="F75B00B2"/>
    <w:rsid w:val="F76DB923"/>
    <w:rsid w:val="F776A239"/>
    <w:rsid w:val="F7BBF10F"/>
    <w:rsid w:val="F7CB26EB"/>
    <w:rsid w:val="F7CF90E4"/>
    <w:rsid w:val="F7E9590E"/>
    <w:rsid w:val="F7FBB89C"/>
    <w:rsid w:val="F7FFFD6C"/>
    <w:rsid w:val="F8D2C577"/>
    <w:rsid w:val="F8F741B9"/>
    <w:rsid w:val="F9F7FAD7"/>
    <w:rsid w:val="FAA7C4FA"/>
    <w:rsid w:val="FABCCF99"/>
    <w:rsid w:val="FADF0EEE"/>
    <w:rsid w:val="FAFF3A3C"/>
    <w:rsid w:val="FB3628E5"/>
    <w:rsid w:val="FB37FFFA"/>
    <w:rsid w:val="FB3F15E0"/>
    <w:rsid w:val="FB4F31E6"/>
    <w:rsid w:val="FB59878A"/>
    <w:rsid w:val="FB7D9321"/>
    <w:rsid w:val="FB8BB020"/>
    <w:rsid w:val="FBB9D421"/>
    <w:rsid w:val="FBDF334B"/>
    <w:rsid w:val="FBF79586"/>
    <w:rsid w:val="FBFAEB41"/>
    <w:rsid w:val="FBFC649F"/>
    <w:rsid w:val="FBFF8630"/>
    <w:rsid w:val="FCBCAE04"/>
    <w:rsid w:val="FD5FF665"/>
    <w:rsid w:val="FD73DC93"/>
    <w:rsid w:val="FD779F8A"/>
    <w:rsid w:val="FDB3CA9F"/>
    <w:rsid w:val="FDB4D216"/>
    <w:rsid w:val="FDC8830C"/>
    <w:rsid w:val="FDDF7622"/>
    <w:rsid w:val="FDED2E30"/>
    <w:rsid w:val="FDED738B"/>
    <w:rsid w:val="FDEFBAF2"/>
    <w:rsid w:val="FDFEF8F0"/>
    <w:rsid w:val="FDFF748C"/>
    <w:rsid w:val="FDFFC3B7"/>
    <w:rsid w:val="FDFFEA81"/>
    <w:rsid w:val="FE5F9D5D"/>
    <w:rsid w:val="FE7F70F4"/>
    <w:rsid w:val="FE9A7810"/>
    <w:rsid w:val="FEDD5496"/>
    <w:rsid w:val="FEF01062"/>
    <w:rsid w:val="FEF772A6"/>
    <w:rsid w:val="FEFF5291"/>
    <w:rsid w:val="FF1F39C4"/>
    <w:rsid w:val="FF2FEFAD"/>
    <w:rsid w:val="FF358F41"/>
    <w:rsid w:val="FF3D9B39"/>
    <w:rsid w:val="FF3F89FA"/>
    <w:rsid w:val="FF6B155A"/>
    <w:rsid w:val="FF755DBD"/>
    <w:rsid w:val="FFB799BD"/>
    <w:rsid w:val="FFBD8363"/>
    <w:rsid w:val="FFBF4BCB"/>
    <w:rsid w:val="FFCBCDD0"/>
    <w:rsid w:val="FFD6EBC1"/>
    <w:rsid w:val="FFD6FF0D"/>
    <w:rsid w:val="FFDBB1CC"/>
    <w:rsid w:val="FFDCC7F0"/>
    <w:rsid w:val="FFDF9DEF"/>
    <w:rsid w:val="FFE59CF3"/>
    <w:rsid w:val="FFE895FE"/>
    <w:rsid w:val="FFEFA99A"/>
    <w:rsid w:val="FFF320ED"/>
    <w:rsid w:val="FFF63587"/>
    <w:rsid w:val="FFFE7F11"/>
    <w:rsid w:val="FFFEFA09"/>
    <w:rsid w:val="FFFF4047"/>
    <w:rsid w:val="FFFF511C"/>
    <w:rsid w:val="FFFF63F7"/>
    <w:rsid w:val="FFFF9753"/>
    <w:rsid w:val="FFFFB4FB"/>
    <w:rsid w:val="FFFFDE1C"/>
    <w:rsid w:val="FFFFE25B"/>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 w:type="paragraph" w:styleId="3">
    <w:name w:val="toc 3"/>
    <w:basedOn w:val="1"/>
    <w:next w:val="1"/>
    <w:qFormat/>
    <w:uiPriority w:val="0"/>
    <w:pPr>
      <w:ind w:left="840" w:leftChars="4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paragraph" w:styleId="8">
    <w:name w:val="Body Text First Indent 2"/>
    <w:basedOn w:val="2"/>
    <w:next w:val="3"/>
    <w:qFormat/>
    <w:uiPriority w:val="0"/>
    <w:pPr>
      <w:ind w:firstLine="420" w:firstLineChars="200"/>
    </w:pPr>
  </w:style>
  <w:style w:type="character" w:styleId="11">
    <w:name w:val="page number"/>
    <w:basedOn w:val="10"/>
    <w:qFormat/>
    <w:uiPriority w:val="0"/>
  </w:style>
  <w:style w:type="paragraph" w:customStyle="1" w:styleId="12">
    <w:name w:val="注释标题1"/>
    <w:next w:val="1"/>
    <w:qFormat/>
    <w:uiPriority w:val="0"/>
    <w:pPr>
      <w:widowControl w:val="0"/>
      <w:jc w:val="center"/>
    </w:pPr>
    <w:rPr>
      <w:rFonts w:ascii="Calibri" w:hAnsi="Calibri" w:eastAsia="宋体" w:cs="Times New Roman"/>
      <w:kern w:val="2"/>
      <w:sz w:val="21"/>
      <w:szCs w:val="24"/>
      <w:lang w:val="en-US" w:eastAsia="zh-CN" w:bidi="ar-SA"/>
    </w:r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Char"/>
    <w:basedOn w:val="1"/>
    <w:qFormat/>
    <w:uiPriority w:val="0"/>
    <w:pPr>
      <w:widowControl/>
      <w:spacing w:after="160" w:line="240" w:lineRule="exact"/>
      <w:jc w:val="left"/>
    </w:pPr>
    <w:rPr>
      <w:rFonts w:ascii="Calibri" w:hAnsi="Calibri" w:cs="黑体"/>
    </w:rPr>
  </w:style>
  <w:style w:type="character" w:customStyle="1" w:styleId="15">
    <w:name w:val="批注框文本 字符"/>
    <w:basedOn w:val="10"/>
    <w:link w:val="4"/>
    <w:qFormat/>
    <w:uiPriority w:val="0"/>
    <w:rPr>
      <w:kern w:val="2"/>
      <w:sz w:val="18"/>
      <w:szCs w:val="18"/>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15</Pages>
  <Words>6835</Words>
  <Characters>6862</Characters>
  <Lines>44</Lines>
  <Paragraphs>12</Paragraphs>
  <TotalTime>1</TotalTime>
  <ScaleCrop>false</ScaleCrop>
  <LinksUpToDate>false</LinksUpToDate>
  <CharactersWithSpaces>6964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2014-11-15T12:08:00Z</dcterms:created>
  <dc:creator>Administrator</dc:creator>
  <cp:lastModifiedBy>流年ぁ呐么伤</cp:lastModifiedBy>
  <cp:lastPrinted>2026-02-14T07:35:00Z</cp:lastPrinted>
  <dcterms:modified xsi:type="dcterms:W3CDTF">2026-02-20T08:03:04Z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A4DEDD6785D5BEF9C1B2E767217D1C3A</vt:lpwstr>
  </property>
  <property fmtid="{D5CDD505-2E9C-101B-9397-08002B2CF9AE}" pid="4" name="KSOTemplateDocerSaveRecord">
    <vt:lpwstr>eyJoZGlkIjoiOTFkMzY0Y2Q4ZGQ3OTkxOGMzMzFkMjBlMzU5ZTViM2QiLCJ1c2VySWQiOiIzMDIzMzM3MjAifQ==</vt:lpwstr>
  </property>
</Properties>
</file>