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A438C">
      <w:pPr>
        <w:keepNext w:val="0"/>
        <w:keepLines w:val="0"/>
        <w:pageBreakBefore w:val="0"/>
        <w:widowControl w:val="0"/>
        <w:kinsoku/>
        <w:wordWrap/>
        <w:overflowPunct/>
        <w:topLinePunct w:val="0"/>
        <w:bidi w:val="0"/>
        <w:snapToGrid/>
        <w:ind w:firstLine="640" w:firstLineChars="200"/>
        <w:textAlignment w:val="auto"/>
        <w:rPr>
          <w:rFonts w:ascii="仿宋" w:hAnsi="仿宋" w:eastAsia="仿宋"/>
          <w:sz w:val="32"/>
          <w:szCs w:val="32"/>
          <w:u w:val="none"/>
        </w:rPr>
      </w:pPr>
    </w:p>
    <w:p w14:paraId="61EE0615">
      <w:pPr>
        <w:keepNext w:val="0"/>
        <w:keepLines w:val="0"/>
        <w:pageBreakBefore w:val="0"/>
        <w:widowControl w:val="0"/>
        <w:kinsoku/>
        <w:wordWrap/>
        <w:overflowPunct/>
        <w:topLinePunct w:val="0"/>
        <w:bidi w:val="0"/>
        <w:snapToGrid/>
        <w:ind w:firstLine="640" w:firstLineChars="200"/>
        <w:textAlignment w:val="auto"/>
        <w:rPr>
          <w:rFonts w:ascii="仿宋" w:hAnsi="仿宋" w:eastAsia="仿宋"/>
          <w:sz w:val="32"/>
          <w:szCs w:val="32"/>
          <w:u w:val="none"/>
        </w:rPr>
      </w:pPr>
    </w:p>
    <w:p w14:paraId="036C44A0">
      <w:pPr>
        <w:jc w:val="center"/>
        <w:rPr>
          <w:rFonts w:hint="eastAsia" w:ascii="方正小标宋简体" w:hAnsi="仿宋" w:eastAsia="方正小标宋简体"/>
          <w:sz w:val="44"/>
          <w:szCs w:val="44"/>
          <w:u w:val="none"/>
          <w:lang w:eastAsia="zh-CN"/>
        </w:rPr>
      </w:pPr>
      <w:r>
        <w:rPr>
          <w:rFonts w:hint="eastAsia" w:ascii="方正小标宋简体" w:hAnsi="仿宋" w:eastAsia="方正小标宋简体"/>
          <w:sz w:val="44"/>
          <w:szCs w:val="44"/>
          <w:u w:val="none"/>
          <w:lang w:eastAsia="zh-CN"/>
        </w:rPr>
        <w:t>茶曲乡幼儿园2026年度部门（单位）预算</w:t>
      </w:r>
    </w:p>
    <w:p w14:paraId="6B915E4D">
      <w:pPr>
        <w:jc w:val="center"/>
        <w:rPr>
          <w:rFonts w:hint="eastAsia" w:ascii="方正小标宋简体" w:hAnsi="仿宋" w:eastAsia="方正小标宋简体"/>
          <w:sz w:val="44"/>
          <w:szCs w:val="44"/>
          <w:u w:val="none"/>
          <w:lang w:eastAsia="zh-CN"/>
        </w:rPr>
      </w:pPr>
    </w:p>
    <w:p w14:paraId="7FD4ADBF">
      <w:pPr>
        <w:keepNext w:val="0"/>
        <w:keepLines w:val="0"/>
        <w:pageBreakBefore w:val="0"/>
        <w:widowControl w:val="0"/>
        <w:kinsoku/>
        <w:wordWrap/>
        <w:overflowPunct/>
        <w:topLinePunct w:val="0"/>
        <w:bidi w:val="0"/>
        <w:snapToGrid/>
        <w:ind w:firstLine="640" w:firstLineChars="200"/>
        <w:textAlignment w:val="auto"/>
        <w:rPr>
          <w:rFonts w:ascii="仿宋" w:hAnsi="仿宋" w:eastAsia="仿宋"/>
          <w:sz w:val="32"/>
          <w:szCs w:val="32"/>
          <w:u w:val="none"/>
        </w:rPr>
      </w:pPr>
    </w:p>
    <w:p w14:paraId="1D1A6A6E">
      <w:pPr>
        <w:keepNext w:val="0"/>
        <w:keepLines w:val="0"/>
        <w:pageBreakBefore w:val="0"/>
        <w:widowControl w:val="0"/>
        <w:kinsoku/>
        <w:wordWrap/>
        <w:overflowPunct/>
        <w:topLinePunct w:val="0"/>
        <w:bidi w:val="0"/>
        <w:snapToGrid/>
        <w:ind w:firstLine="640" w:firstLineChars="200"/>
        <w:textAlignment w:val="auto"/>
        <w:rPr>
          <w:rFonts w:ascii="仿宋" w:hAnsi="仿宋" w:eastAsia="仿宋"/>
          <w:sz w:val="32"/>
          <w:szCs w:val="32"/>
          <w:u w:val="none"/>
        </w:rPr>
      </w:pPr>
    </w:p>
    <w:p w14:paraId="1971C31F">
      <w:pPr>
        <w:keepNext w:val="0"/>
        <w:keepLines w:val="0"/>
        <w:pageBreakBefore w:val="0"/>
        <w:widowControl w:val="0"/>
        <w:kinsoku/>
        <w:wordWrap/>
        <w:overflowPunct/>
        <w:topLinePunct w:val="0"/>
        <w:bidi w:val="0"/>
        <w:snapToGrid/>
        <w:ind w:firstLine="640" w:firstLineChars="200"/>
        <w:textAlignment w:val="auto"/>
        <w:rPr>
          <w:rFonts w:ascii="仿宋" w:hAnsi="仿宋" w:eastAsia="仿宋"/>
          <w:sz w:val="32"/>
          <w:szCs w:val="32"/>
          <w:u w:val="none"/>
        </w:rPr>
      </w:pPr>
    </w:p>
    <w:p w14:paraId="3C5748D7">
      <w:pPr>
        <w:keepNext w:val="0"/>
        <w:keepLines w:val="0"/>
        <w:pageBreakBefore w:val="0"/>
        <w:widowControl w:val="0"/>
        <w:kinsoku/>
        <w:wordWrap/>
        <w:overflowPunct/>
        <w:topLinePunct w:val="0"/>
        <w:bidi w:val="0"/>
        <w:snapToGrid/>
        <w:ind w:firstLine="640" w:firstLineChars="200"/>
        <w:textAlignment w:val="auto"/>
        <w:rPr>
          <w:rFonts w:ascii="仿宋" w:hAnsi="仿宋" w:eastAsia="仿宋"/>
          <w:sz w:val="32"/>
          <w:szCs w:val="32"/>
          <w:u w:val="none"/>
        </w:rPr>
      </w:pPr>
    </w:p>
    <w:p w14:paraId="7B922C01">
      <w:pPr>
        <w:keepNext w:val="0"/>
        <w:keepLines w:val="0"/>
        <w:pageBreakBefore w:val="0"/>
        <w:widowControl w:val="0"/>
        <w:kinsoku/>
        <w:wordWrap/>
        <w:overflowPunct/>
        <w:topLinePunct w:val="0"/>
        <w:bidi w:val="0"/>
        <w:snapToGrid/>
        <w:ind w:firstLine="640" w:firstLineChars="200"/>
        <w:textAlignment w:val="auto"/>
        <w:rPr>
          <w:rFonts w:ascii="仿宋" w:hAnsi="仿宋" w:eastAsia="仿宋"/>
          <w:sz w:val="32"/>
          <w:szCs w:val="32"/>
          <w:u w:val="none"/>
        </w:rPr>
      </w:pPr>
    </w:p>
    <w:p w14:paraId="31AF22A4">
      <w:pPr>
        <w:keepNext w:val="0"/>
        <w:keepLines w:val="0"/>
        <w:pageBreakBefore w:val="0"/>
        <w:widowControl w:val="0"/>
        <w:kinsoku/>
        <w:wordWrap/>
        <w:overflowPunct/>
        <w:topLinePunct w:val="0"/>
        <w:bidi w:val="0"/>
        <w:snapToGrid/>
        <w:ind w:firstLine="640" w:firstLineChars="200"/>
        <w:textAlignment w:val="auto"/>
        <w:rPr>
          <w:rFonts w:ascii="仿宋" w:hAnsi="仿宋" w:eastAsia="仿宋"/>
          <w:sz w:val="32"/>
          <w:szCs w:val="32"/>
          <w:u w:val="none"/>
        </w:rPr>
      </w:pPr>
    </w:p>
    <w:p w14:paraId="26D0C638">
      <w:pPr>
        <w:keepNext w:val="0"/>
        <w:keepLines w:val="0"/>
        <w:pageBreakBefore w:val="0"/>
        <w:widowControl w:val="0"/>
        <w:kinsoku/>
        <w:wordWrap/>
        <w:overflowPunct/>
        <w:topLinePunct w:val="0"/>
        <w:bidi w:val="0"/>
        <w:snapToGrid/>
        <w:ind w:firstLine="640" w:firstLineChars="200"/>
        <w:textAlignment w:val="auto"/>
        <w:rPr>
          <w:rFonts w:ascii="仿宋" w:hAnsi="仿宋" w:eastAsia="仿宋"/>
          <w:sz w:val="32"/>
          <w:szCs w:val="32"/>
          <w:u w:val="none"/>
        </w:rPr>
      </w:pPr>
    </w:p>
    <w:p w14:paraId="3251279D">
      <w:pPr>
        <w:keepNext w:val="0"/>
        <w:keepLines w:val="0"/>
        <w:pageBreakBefore w:val="0"/>
        <w:widowControl w:val="0"/>
        <w:kinsoku/>
        <w:wordWrap/>
        <w:overflowPunct/>
        <w:topLinePunct w:val="0"/>
        <w:bidi w:val="0"/>
        <w:snapToGrid/>
        <w:ind w:firstLine="640" w:firstLineChars="200"/>
        <w:textAlignment w:val="auto"/>
        <w:rPr>
          <w:rFonts w:ascii="仿宋" w:hAnsi="仿宋" w:eastAsia="仿宋"/>
          <w:sz w:val="32"/>
          <w:szCs w:val="32"/>
          <w:u w:val="none"/>
        </w:rPr>
      </w:pPr>
    </w:p>
    <w:p w14:paraId="6E6980A2">
      <w:pPr>
        <w:keepNext w:val="0"/>
        <w:keepLines w:val="0"/>
        <w:pageBreakBefore w:val="0"/>
        <w:widowControl w:val="0"/>
        <w:kinsoku/>
        <w:wordWrap/>
        <w:overflowPunct/>
        <w:topLinePunct w:val="0"/>
        <w:bidi w:val="0"/>
        <w:snapToGrid/>
        <w:ind w:firstLine="640" w:firstLineChars="200"/>
        <w:textAlignment w:val="auto"/>
        <w:rPr>
          <w:rFonts w:ascii="仿宋" w:hAnsi="仿宋" w:eastAsia="仿宋"/>
          <w:sz w:val="32"/>
          <w:szCs w:val="32"/>
          <w:u w:val="none"/>
        </w:rPr>
      </w:pPr>
    </w:p>
    <w:p w14:paraId="6078B572">
      <w:pPr>
        <w:keepNext w:val="0"/>
        <w:keepLines w:val="0"/>
        <w:pageBreakBefore w:val="0"/>
        <w:widowControl w:val="0"/>
        <w:kinsoku/>
        <w:wordWrap/>
        <w:overflowPunct/>
        <w:topLinePunct w:val="0"/>
        <w:bidi w:val="0"/>
        <w:snapToGrid/>
        <w:ind w:firstLine="640" w:firstLineChars="200"/>
        <w:textAlignment w:val="auto"/>
        <w:rPr>
          <w:rFonts w:ascii="仿宋" w:hAnsi="仿宋" w:eastAsia="仿宋"/>
          <w:sz w:val="32"/>
          <w:szCs w:val="32"/>
          <w:u w:val="none"/>
        </w:rPr>
      </w:pPr>
    </w:p>
    <w:p w14:paraId="663FF273">
      <w:pPr>
        <w:keepNext w:val="0"/>
        <w:keepLines w:val="0"/>
        <w:pageBreakBefore w:val="0"/>
        <w:widowControl w:val="0"/>
        <w:kinsoku/>
        <w:wordWrap/>
        <w:overflowPunct/>
        <w:topLinePunct w:val="0"/>
        <w:bidi w:val="0"/>
        <w:snapToGrid/>
        <w:ind w:firstLine="640" w:firstLineChars="200"/>
        <w:textAlignment w:val="auto"/>
        <w:rPr>
          <w:rFonts w:ascii="仿宋" w:hAnsi="仿宋" w:eastAsia="仿宋"/>
          <w:sz w:val="32"/>
          <w:szCs w:val="32"/>
          <w:u w:val="none"/>
        </w:rPr>
      </w:pPr>
    </w:p>
    <w:p w14:paraId="030360E9">
      <w:pPr>
        <w:keepNext w:val="0"/>
        <w:keepLines w:val="0"/>
        <w:pageBreakBefore w:val="0"/>
        <w:widowControl w:val="0"/>
        <w:kinsoku/>
        <w:wordWrap/>
        <w:overflowPunct/>
        <w:topLinePunct w:val="0"/>
        <w:bidi w:val="0"/>
        <w:snapToGrid/>
        <w:textAlignment w:val="auto"/>
        <w:rPr>
          <w:rFonts w:ascii="仿宋" w:hAnsi="仿宋" w:eastAsia="仿宋"/>
          <w:sz w:val="32"/>
          <w:szCs w:val="32"/>
          <w:u w:val="none"/>
        </w:rPr>
      </w:pPr>
    </w:p>
    <w:p w14:paraId="7E1D7749">
      <w:pPr>
        <w:keepNext w:val="0"/>
        <w:keepLines w:val="0"/>
        <w:pageBreakBefore w:val="0"/>
        <w:widowControl w:val="0"/>
        <w:kinsoku/>
        <w:wordWrap/>
        <w:overflowPunct/>
        <w:topLinePunct w:val="0"/>
        <w:bidi w:val="0"/>
        <w:snapToGrid/>
        <w:textAlignment w:val="auto"/>
        <w:rPr>
          <w:rFonts w:ascii="仿宋" w:hAnsi="仿宋" w:eastAsia="仿宋"/>
          <w:sz w:val="32"/>
          <w:szCs w:val="32"/>
          <w:u w:val="none"/>
        </w:rPr>
      </w:pPr>
    </w:p>
    <w:p w14:paraId="0CB86D61">
      <w:pPr>
        <w:keepNext w:val="0"/>
        <w:keepLines w:val="0"/>
        <w:pageBreakBefore w:val="0"/>
        <w:widowControl w:val="0"/>
        <w:kinsoku/>
        <w:wordWrap/>
        <w:overflowPunct/>
        <w:topLinePunct w:val="0"/>
        <w:bidi w:val="0"/>
        <w:snapToGrid/>
        <w:textAlignment w:val="auto"/>
        <w:rPr>
          <w:rFonts w:ascii="仿宋" w:hAnsi="仿宋" w:eastAsia="仿宋"/>
          <w:sz w:val="32"/>
          <w:szCs w:val="32"/>
          <w:u w:val="none"/>
        </w:rPr>
      </w:pPr>
    </w:p>
    <w:p w14:paraId="45886F39">
      <w:pPr>
        <w:spacing w:line="576" w:lineRule="exact"/>
        <w:jc w:val="center"/>
        <w:rPr>
          <w:rFonts w:ascii="方正小标宋简体" w:hAnsi="仿宋" w:eastAsia="方正小标宋简体"/>
          <w:sz w:val="44"/>
          <w:szCs w:val="44"/>
          <w:u w:val="none"/>
        </w:rPr>
      </w:pPr>
      <w:r>
        <w:rPr>
          <w:rFonts w:hint="eastAsia" w:ascii="Times New Roman" w:hAnsi="Times New Roman" w:eastAsia="方正仿宋简体" w:cs="Times New Roman"/>
          <w:sz w:val="32"/>
          <w:szCs w:val="32"/>
          <w:lang w:val="en-US" w:eastAsia="zh-CN"/>
        </w:rPr>
        <w:t>2026年01月31日</w:t>
      </w:r>
    </w:p>
    <w:p w14:paraId="4F93745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14:paraId="42B36D8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sz w:val="44"/>
          <w:szCs w:val="44"/>
        </w:rPr>
      </w:pPr>
    </w:p>
    <w:p w14:paraId="66E2169F">
      <w:pPr>
        <w:wordWrap/>
        <w:snapToGrid/>
        <w:spacing w:line="576" w:lineRule="exact"/>
        <w:textAlignment w:val="auto"/>
        <w:rPr>
          <w:rFonts w:hint="eastAsia" w:ascii="方正黑体简体" w:hAnsi="方正黑体简体" w:eastAsia="方正黑体简体" w:cs="方正黑体简体"/>
          <w:b w:val="0"/>
          <w:bCs w:val="0"/>
          <w:sz w:val="32"/>
          <w:szCs w:val="32"/>
          <w:lang w:bidi="ar-SA"/>
        </w:rPr>
      </w:pPr>
      <w:r>
        <w:rPr>
          <w:rFonts w:hint="eastAsia" w:ascii="方正黑体简体" w:hAnsi="方正黑体简体" w:eastAsia="方正黑体简体" w:cs="方正黑体简体"/>
          <w:b w:val="0"/>
          <w:bCs w:val="0"/>
          <w:sz w:val="32"/>
          <w:szCs w:val="32"/>
          <w:lang w:bidi="ar-SA"/>
        </w:rPr>
        <w:t>第一部分</w:t>
      </w:r>
      <w:r>
        <w:rPr>
          <w:rFonts w:hint="eastAsia" w:ascii="方正黑体简体" w:hAnsi="方正黑体简体" w:eastAsia="方正黑体简体" w:cs="方正黑体简体"/>
          <w:b w:val="0"/>
          <w:bCs w:val="0"/>
          <w:sz w:val="32"/>
          <w:szCs w:val="32"/>
          <w:lang w:val="en-US" w:eastAsia="zh-CN" w:bidi="ar-SA"/>
        </w:rPr>
        <w:t xml:space="preserve">  </w:t>
      </w:r>
      <w:r>
        <w:rPr>
          <w:rFonts w:hint="eastAsia" w:ascii="方正黑体简体" w:hAnsi="方正黑体简体" w:eastAsia="方正黑体简体" w:cs="方正黑体简体"/>
          <w:b w:val="0"/>
          <w:bCs w:val="0"/>
          <w:sz w:val="32"/>
          <w:szCs w:val="32"/>
          <w:lang w:eastAsia="zh-CN" w:bidi="ar-SA"/>
        </w:rPr>
        <w:t>茶曲乡幼儿园</w:t>
      </w:r>
      <w:r>
        <w:rPr>
          <w:rFonts w:hint="eastAsia" w:ascii="方正黑体简体" w:hAnsi="方正黑体简体" w:eastAsia="方正黑体简体" w:cs="方正黑体简体"/>
          <w:b w:val="0"/>
          <w:bCs w:val="0"/>
          <w:sz w:val="32"/>
          <w:szCs w:val="32"/>
          <w:lang w:bidi="ar-SA"/>
        </w:rPr>
        <w:t>概况</w:t>
      </w:r>
    </w:p>
    <w:p w14:paraId="0A8AD1BE">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一、主要职能</w:t>
      </w:r>
    </w:p>
    <w:p w14:paraId="0A9D22CB">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二、部门（单位）机构设置情况</w:t>
      </w:r>
    </w:p>
    <w:p w14:paraId="494C8523">
      <w:pPr>
        <w:wordWrap/>
        <w:snapToGrid/>
        <w:spacing w:line="576" w:lineRule="exact"/>
        <w:textAlignment w:val="auto"/>
        <w:rPr>
          <w:rFonts w:hint="eastAsia" w:ascii="方正黑体简体" w:hAnsi="方正黑体简体" w:eastAsia="方正黑体简体" w:cs="方正黑体简体"/>
          <w:b w:val="0"/>
          <w:bCs w:val="0"/>
          <w:sz w:val="32"/>
          <w:szCs w:val="32"/>
          <w:lang w:bidi="ar-SA"/>
        </w:rPr>
      </w:pPr>
      <w:r>
        <w:rPr>
          <w:rFonts w:hint="eastAsia" w:ascii="方正黑体简体" w:hAnsi="方正黑体简体" w:eastAsia="方正黑体简体" w:cs="方正黑体简体"/>
          <w:b w:val="0"/>
          <w:bCs w:val="0"/>
          <w:sz w:val="32"/>
          <w:szCs w:val="32"/>
          <w:lang w:bidi="ar-SA"/>
        </w:rPr>
        <w:t>第二部分</w:t>
      </w:r>
      <w:r>
        <w:rPr>
          <w:rFonts w:hint="eastAsia" w:ascii="方正黑体简体" w:hAnsi="方正黑体简体" w:eastAsia="方正黑体简体" w:cs="方正黑体简体"/>
          <w:b w:val="0"/>
          <w:bCs w:val="0"/>
          <w:sz w:val="32"/>
          <w:szCs w:val="32"/>
          <w:lang w:val="en-US" w:eastAsia="zh-CN" w:bidi="ar-SA"/>
        </w:rPr>
        <w:t xml:space="preserve">  </w:t>
      </w:r>
      <w:r>
        <w:rPr>
          <w:rFonts w:hint="eastAsia" w:ascii="方正黑体简体" w:hAnsi="方正黑体简体" w:eastAsia="方正黑体简体" w:cs="方正黑体简体"/>
          <w:b w:val="0"/>
          <w:bCs w:val="0"/>
          <w:sz w:val="32"/>
          <w:szCs w:val="32"/>
          <w:lang w:eastAsia="zh-CN" w:bidi="ar-SA"/>
        </w:rPr>
        <w:t>茶曲乡幼儿园</w:t>
      </w:r>
      <w:r>
        <w:rPr>
          <w:rFonts w:hint="eastAsia" w:ascii="方正黑体简体" w:hAnsi="方正黑体简体" w:eastAsia="方正黑体简体" w:cs="方正黑体简体"/>
          <w:b w:val="0"/>
          <w:bCs w:val="0"/>
          <w:sz w:val="32"/>
          <w:szCs w:val="32"/>
          <w:lang w:bidi="ar-SA"/>
        </w:rPr>
        <w:t>预算明细表</w:t>
      </w:r>
    </w:p>
    <w:p w14:paraId="179C5CD2">
      <w:pPr>
        <w:wordWrap/>
        <w:snapToGrid/>
        <w:spacing w:line="576" w:lineRule="exact"/>
        <w:textAlignment w:val="auto"/>
        <w:rPr>
          <w:rFonts w:hint="eastAsia" w:ascii="方正黑体简体" w:hAnsi="方正黑体简体" w:eastAsia="方正黑体简体" w:cs="方正黑体简体"/>
          <w:b w:val="0"/>
          <w:bCs w:val="0"/>
          <w:sz w:val="32"/>
          <w:szCs w:val="32"/>
          <w:lang w:bidi="ar-SA"/>
        </w:rPr>
      </w:pPr>
      <w:r>
        <w:rPr>
          <w:rFonts w:hint="eastAsia" w:ascii="方正黑体简体" w:hAnsi="方正黑体简体" w:eastAsia="方正黑体简体" w:cs="方正黑体简体"/>
          <w:b w:val="0"/>
          <w:bCs w:val="0"/>
          <w:sz w:val="32"/>
          <w:szCs w:val="32"/>
          <w:lang w:bidi="ar-SA"/>
        </w:rPr>
        <w:t>第三部分</w:t>
      </w:r>
      <w:r>
        <w:rPr>
          <w:rFonts w:hint="eastAsia" w:ascii="方正黑体简体" w:hAnsi="方正黑体简体" w:eastAsia="方正黑体简体" w:cs="方正黑体简体"/>
          <w:b w:val="0"/>
          <w:bCs w:val="0"/>
          <w:sz w:val="32"/>
          <w:szCs w:val="32"/>
          <w:lang w:val="en-US" w:eastAsia="zh-CN" w:bidi="ar-SA"/>
        </w:rPr>
        <w:t xml:space="preserve">  </w:t>
      </w:r>
      <w:r>
        <w:rPr>
          <w:rFonts w:hint="eastAsia" w:ascii="方正黑体简体" w:hAnsi="方正黑体简体" w:eastAsia="方正黑体简体" w:cs="方正黑体简体"/>
          <w:b w:val="0"/>
          <w:bCs w:val="0"/>
          <w:sz w:val="32"/>
          <w:szCs w:val="32"/>
          <w:lang w:eastAsia="zh-CN" w:bidi="ar-SA"/>
        </w:rPr>
        <w:t>茶曲乡幼儿园</w:t>
      </w:r>
      <w:r>
        <w:rPr>
          <w:rFonts w:hint="eastAsia" w:ascii="方正黑体简体" w:hAnsi="方正黑体简体" w:eastAsia="方正黑体简体" w:cs="方正黑体简体"/>
          <w:b w:val="0"/>
          <w:bCs w:val="0"/>
          <w:sz w:val="32"/>
          <w:szCs w:val="32"/>
          <w:lang w:bidi="ar-SA"/>
        </w:rPr>
        <w:t>预算数据分析</w:t>
      </w:r>
    </w:p>
    <w:p w14:paraId="64A1943E">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一、部门/单位收支总体情况</w:t>
      </w:r>
    </w:p>
    <w:p w14:paraId="25C0F1F5">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二、部门/单位收入总体情况</w:t>
      </w:r>
    </w:p>
    <w:p w14:paraId="760EF8E6">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三、部门/单位支出总体情况</w:t>
      </w:r>
    </w:p>
    <w:p w14:paraId="376F98E6">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四、财政拨款收支总体情况</w:t>
      </w:r>
    </w:p>
    <w:p w14:paraId="4F498772">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五、一般公共预算支出总体情况（按功能分类科目）</w:t>
      </w:r>
    </w:p>
    <w:p w14:paraId="52DDFCBA">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六、一般公共预算基本支出总体情况（按经济分类款级科目）</w:t>
      </w:r>
    </w:p>
    <w:p w14:paraId="29353D05">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七、一般公共预算“三公”经费支出总体情况</w:t>
      </w:r>
    </w:p>
    <w:p w14:paraId="7A72AD4C">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八、政府性基金预算支出总体情况</w:t>
      </w:r>
    </w:p>
    <w:p w14:paraId="1C6F3D90">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九、政府性基金“三公”经费支出总体情况</w:t>
      </w:r>
    </w:p>
    <w:p w14:paraId="72998803">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十、其他重要事项情况说明</w:t>
      </w:r>
    </w:p>
    <w:p w14:paraId="0703DEF8">
      <w:pPr>
        <w:wordWrap/>
        <w:snapToGrid/>
        <w:spacing w:line="576" w:lineRule="exact"/>
        <w:textAlignment w:val="auto"/>
        <w:rPr>
          <w:rFonts w:hint="eastAsia" w:ascii="方正黑体简体" w:hAnsi="方正黑体简体" w:eastAsia="方正黑体简体" w:cs="方正黑体简体"/>
          <w:b w:val="0"/>
          <w:bCs w:val="0"/>
          <w:sz w:val="32"/>
          <w:szCs w:val="32"/>
          <w:lang w:bidi="ar-SA"/>
        </w:rPr>
      </w:pPr>
      <w:r>
        <w:rPr>
          <w:rFonts w:hint="eastAsia" w:ascii="方正黑体简体" w:hAnsi="方正黑体简体" w:eastAsia="方正黑体简体" w:cs="方正黑体简体"/>
          <w:b w:val="0"/>
          <w:bCs w:val="0"/>
          <w:sz w:val="32"/>
          <w:szCs w:val="32"/>
          <w:lang w:bidi="ar-SA"/>
        </w:rPr>
        <w:t>第四部分</w:t>
      </w:r>
      <w:r>
        <w:rPr>
          <w:rFonts w:hint="eastAsia" w:ascii="方正黑体简体" w:hAnsi="方正黑体简体" w:eastAsia="方正黑体简体" w:cs="方正黑体简体"/>
          <w:b w:val="0"/>
          <w:bCs w:val="0"/>
          <w:sz w:val="32"/>
          <w:szCs w:val="32"/>
          <w:lang w:val="en-US" w:eastAsia="zh-CN" w:bidi="ar-SA"/>
        </w:rPr>
        <w:t xml:space="preserve">  </w:t>
      </w:r>
      <w:r>
        <w:rPr>
          <w:rFonts w:hint="eastAsia" w:ascii="方正黑体简体" w:hAnsi="方正黑体简体" w:eastAsia="方正黑体简体" w:cs="方正黑体简体"/>
          <w:b w:val="0"/>
          <w:bCs w:val="0"/>
          <w:sz w:val="32"/>
          <w:szCs w:val="32"/>
          <w:lang w:bidi="ar-SA"/>
        </w:rPr>
        <w:t>名词解释</w:t>
      </w:r>
    </w:p>
    <w:p w14:paraId="3A8D7795">
      <w:pPr>
        <w:keepNext w:val="0"/>
        <w:keepLines w:val="0"/>
        <w:pageBreakBefore w:val="0"/>
        <w:widowControl w:val="0"/>
        <w:kinsoku/>
        <w:wordWrap/>
        <w:overflowPunct/>
        <w:topLinePunct w:val="0"/>
        <w:bidi w:val="0"/>
        <w:snapToGrid/>
        <w:ind w:firstLine="640" w:firstLineChars="200"/>
        <w:textAlignment w:val="auto"/>
        <w:rPr>
          <w:rFonts w:ascii="仿宋" w:hAnsi="仿宋" w:eastAsia="仿宋"/>
          <w:sz w:val="32"/>
          <w:szCs w:val="32"/>
          <w:u w:val="none"/>
        </w:rPr>
      </w:pPr>
    </w:p>
    <w:p w14:paraId="56FA3AC8">
      <w:pPr>
        <w:jc w:val="center"/>
        <w:rPr>
          <w:rFonts w:hint="eastAsia" w:ascii="方正小标宋简体" w:hAnsi="仿宋" w:eastAsia="方正小标宋简体"/>
          <w:sz w:val="44"/>
          <w:szCs w:val="44"/>
          <w:u w:val="none"/>
        </w:rPr>
      </w:pPr>
    </w:p>
    <w:p w14:paraId="3E502A2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仿宋" w:eastAsia="方正小标宋简体"/>
          <w:sz w:val="44"/>
          <w:szCs w:val="44"/>
          <w:u w:val="none"/>
        </w:rPr>
      </w:pPr>
      <w:r>
        <w:rPr>
          <w:rFonts w:hint="eastAsia" w:ascii="方正小标宋简体" w:hAnsi="仿宋" w:eastAsia="方正小标宋简体"/>
          <w:sz w:val="44"/>
          <w:szCs w:val="44"/>
          <w:u w:val="none"/>
        </w:rPr>
        <w:t>第一部分</w:t>
      </w:r>
    </w:p>
    <w:p w14:paraId="246D68C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仿宋" w:eastAsia="方正小标宋简体"/>
          <w:sz w:val="44"/>
          <w:szCs w:val="44"/>
          <w:u w:val="none"/>
        </w:rPr>
      </w:pPr>
      <w:r>
        <w:rPr>
          <w:rFonts w:hint="eastAsia" w:ascii="方正小标宋简体" w:hAnsi="仿宋" w:eastAsia="方正小标宋简体"/>
          <w:sz w:val="44"/>
          <w:szCs w:val="44"/>
          <w:u w:val="none"/>
          <w:lang w:eastAsia="zh-CN"/>
        </w:rPr>
        <w:t>茶曲乡幼儿园</w:t>
      </w:r>
      <w:r>
        <w:rPr>
          <w:rFonts w:hint="eastAsia" w:ascii="方正小标宋简体" w:hAnsi="仿宋" w:eastAsia="方正小标宋简体"/>
          <w:sz w:val="44"/>
          <w:szCs w:val="44"/>
          <w:u w:val="none"/>
        </w:rPr>
        <w:t>概况</w:t>
      </w:r>
    </w:p>
    <w:p w14:paraId="1459F2B0">
      <w:pPr>
        <w:keepNext w:val="0"/>
        <w:keepLines w:val="0"/>
        <w:pageBreakBefore w:val="0"/>
        <w:widowControl w:val="0"/>
        <w:kinsoku/>
        <w:wordWrap/>
        <w:overflowPunct/>
        <w:topLinePunct w:val="0"/>
        <w:bidi w:val="0"/>
        <w:snapToGrid/>
        <w:ind w:firstLine="640" w:firstLineChars="200"/>
        <w:textAlignment w:val="auto"/>
        <w:rPr>
          <w:rFonts w:ascii="仿宋" w:hAnsi="仿宋" w:eastAsia="仿宋"/>
          <w:sz w:val="32"/>
          <w:szCs w:val="32"/>
          <w:u w:val="none"/>
        </w:rPr>
      </w:pPr>
    </w:p>
    <w:p w14:paraId="59C01397">
      <w:pPr>
        <w:keepNext w:val="0"/>
        <w:keepLines w:val="0"/>
        <w:pageBreakBefore w:val="0"/>
        <w:widowControl w:val="0"/>
        <w:numPr>
          <w:ilvl w:val="0"/>
          <w:numId w:val="1"/>
        </w:numPr>
        <w:wordWrap/>
        <w:overflowPunct/>
        <w:topLinePunct w:val="0"/>
        <w:bidi w:val="0"/>
        <w:spacing w:line="576" w:lineRule="exact"/>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主要职能</w:t>
      </w:r>
    </w:p>
    <w:p w14:paraId="38BC76E6">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0" w:beforeLines="0" w:after="0" w:afterLines="0" w:line="576" w:lineRule="exact"/>
        <w:ind w:right="0" w:rightChars="0" w:firstLine="640" w:firstLineChars="200"/>
        <w:jc w:val="both"/>
        <w:textAlignment w:val="auto"/>
        <w:outlineLvl w:val="9"/>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单位总体情况说明。</w:t>
      </w:r>
    </w:p>
    <w:p w14:paraId="312A36BD">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0" w:beforeLines="0" w:after="0" w:afterLines="0" w:line="576" w:lineRule="exact"/>
        <w:ind w:right="0" w:rightChars="0" w:firstLine="640" w:firstLineChars="200"/>
        <w:jc w:val="both"/>
        <w:textAlignment w:val="auto"/>
        <w:outlineLvl w:val="9"/>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组织部门印发的“三定”方案文件，规定的部门（单位）主要职责。</w:t>
      </w:r>
    </w:p>
    <w:p w14:paraId="3B82BAB1">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0" w:beforeLines="0" w:after="0" w:afterLines="0" w:line="576" w:lineRule="exact"/>
        <w:ind w:right="0" w:rightChars="0" w:firstLine="640" w:firstLineChars="200"/>
        <w:jc w:val="both"/>
        <w:textAlignment w:val="auto"/>
        <w:outlineLvl w:val="9"/>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例如：负责管理学校教育教学及学校安全工作，组织协调学校各科室工作及学校安全工作，起草学校工作总结及下一步计划，拟定学校重要工作安排，编制学校会议重要内容，承办上级部门安排的各项活动。</w:t>
      </w:r>
    </w:p>
    <w:p w14:paraId="2140DD76">
      <w:pPr>
        <w:keepNext w:val="0"/>
        <w:keepLines w:val="0"/>
        <w:pageBreakBefore w:val="0"/>
        <w:widowControl w:val="0"/>
        <w:numPr>
          <w:ilvl w:val="0"/>
          <w:numId w:val="1"/>
        </w:numPr>
        <w:wordWrap/>
        <w:overflowPunct/>
        <w:topLinePunct w:val="0"/>
        <w:bidi w:val="0"/>
        <w:spacing w:line="576" w:lineRule="exact"/>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部门预算单位机构成</w:t>
      </w:r>
    </w:p>
    <w:p w14:paraId="507CC471">
      <w:pPr>
        <w:keepNext w:val="0"/>
        <w:keepLines w:val="0"/>
        <w:pageBreakBefore w:val="0"/>
        <w:widowControl w:val="0"/>
        <w:numPr>
          <w:ilvl w:val="0"/>
          <w:numId w:val="2"/>
        </w:numPr>
        <w:wordWrap/>
        <w:overflowPunct/>
        <w:topLinePunct w:val="0"/>
        <w:bidi w:val="0"/>
        <w:snapToGrid w:val="0"/>
        <w:spacing w:before="0" w:beforeLines="0" w:after="0" w:afterLines="0" w:line="576" w:lineRule="exact"/>
        <w:ind w:left="0" w:leftChars="0" w:right="0" w:rightChars="0" w:firstLine="420" w:firstLineChars="0"/>
        <w:jc w:val="both"/>
        <w:textAlignment w:val="auto"/>
        <w:outlineLvl w:val="9"/>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学生人数</w:t>
      </w:r>
    </w:p>
    <w:p w14:paraId="5D891551">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0" w:beforeLines="0" w:after="0" w:afterLines="0" w:line="576" w:lineRule="exact"/>
        <w:ind w:right="0" w:rightChars="0" w:firstLine="640" w:firstLineChars="200"/>
        <w:jc w:val="both"/>
        <w:textAlignment w:val="auto"/>
        <w:outlineLvl w:val="9"/>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全校在校学生168人，其中：享受“三包”助学金165人（含随班就读学生0名），非三包3人。</w:t>
      </w:r>
    </w:p>
    <w:p w14:paraId="6F039E56">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0" w:beforeLines="0" w:after="0" w:afterLines="0" w:line="576" w:lineRule="exact"/>
        <w:ind w:right="0" w:rightChars="0" w:firstLine="640" w:firstLineChars="200"/>
        <w:jc w:val="both"/>
        <w:textAlignment w:val="auto"/>
        <w:outlineLvl w:val="9"/>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享受农村义务教育营养改善0人，其中：地方试点0人。</w:t>
      </w:r>
    </w:p>
    <w:p w14:paraId="78DE483E">
      <w:pPr>
        <w:keepNext w:val="0"/>
        <w:keepLines w:val="0"/>
        <w:pageBreakBefore w:val="0"/>
        <w:widowControl w:val="0"/>
        <w:numPr>
          <w:ilvl w:val="0"/>
          <w:numId w:val="2"/>
        </w:numPr>
        <w:wordWrap/>
        <w:overflowPunct/>
        <w:topLinePunct w:val="0"/>
        <w:bidi w:val="0"/>
        <w:snapToGrid w:val="0"/>
        <w:spacing w:before="0" w:beforeLines="0" w:after="0" w:afterLines="0" w:line="576" w:lineRule="exact"/>
        <w:ind w:left="0" w:leftChars="0" w:right="0" w:rightChars="0" w:firstLine="420" w:firstLineChars="0"/>
        <w:jc w:val="both"/>
        <w:textAlignment w:val="auto"/>
        <w:outlineLvl w:val="9"/>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教职工人数</w:t>
      </w:r>
    </w:p>
    <w:p w14:paraId="7A3FA313">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0" w:beforeLines="0" w:after="0" w:afterLines="0" w:line="576" w:lineRule="exact"/>
        <w:ind w:right="0" w:rightChars="0" w:firstLine="640" w:firstLineChars="200"/>
        <w:jc w:val="both"/>
        <w:textAlignment w:val="auto"/>
        <w:outlineLvl w:val="9"/>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全校教职工6人，我校是由校安办、电教室、后勤办、作风办、教研室、师资科、财务室等科室构成。</w:t>
      </w:r>
    </w:p>
    <w:p w14:paraId="420A0C9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仿宋" w:eastAsia="方正小标宋简体"/>
          <w:sz w:val="44"/>
          <w:szCs w:val="44"/>
          <w:u w:val="none"/>
        </w:rPr>
      </w:pPr>
    </w:p>
    <w:p w14:paraId="6C2672A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仿宋" w:eastAsia="方正小标宋简体"/>
          <w:sz w:val="44"/>
          <w:szCs w:val="44"/>
          <w:u w:val="none"/>
        </w:rPr>
      </w:pPr>
    </w:p>
    <w:p w14:paraId="658FFCD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仿宋" w:eastAsia="方正小标宋简体"/>
          <w:sz w:val="44"/>
          <w:szCs w:val="44"/>
          <w:u w:val="none"/>
        </w:rPr>
      </w:pPr>
      <w:r>
        <w:rPr>
          <w:rFonts w:hint="eastAsia" w:ascii="方正小标宋简体" w:hAnsi="仿宋" w:eastAsia="方正小标宋简体"/>
          <w:sz w:val="44"/>
          <w:szCs w:val="44"/>
          <w:u w:val="none"/>
        </w:rPr>
        <w:t>第二部分</w:t>
      </w:r>
    </w:p>
    <w:p w14:paraId="5FE4326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仿宋" w:eastAsia="方正小标宋简体"/>
          <w:sz w:val="44"/>
          <w:szCs w:val="44"/>
          <w:u w:val="none"/>
        </w:rPr>
      </w:pPr>
      <w:r>
        <w:rPr>
          <w:rFonts w:hint="eastAsia" w:ascii="方正小标宋简体" w:hAnsi="仿宋" w:eastAsia="方正小标宋简体"/>
          <w:sz w:val="44"/>
          <w:szCs w:val="44"/>
          <w:u w:val="none"/>
          <w:lang w:eastAsia="zh-CN"/>
        </w:rPr>
        <w:t>茶曲乡幼儿园2026</w:t>
      </w:r>
      <w:r>
        <w:rPr>
          <w:rFonts w:hint="eastAsia" w:ascii="方正小标宋简体" w:hAnsi="仿宋" w:eastAsia="方正小标宋简体"/>
          <w:sz w:val="44"/>
          <w:szCs w:val="44"/>
          <w:u w:val="none"/>
        </w:rPr>
        <w:t>年度预算明细表</w:t>
      </w:r>
    </w:p>
    <w:p w14:paraId="506D7E6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仿宋" w:eastAsia="方正小标宋简体"/>
          <w:sz w:val="44"/>
          <w:szCs w:val="44"/>
          <w:u w:val="none"/>
        </w:rPr>
      </w:pPr>
      <w:r>
        <w:rPr>
          <w:rFonts w:hint="eastAsia" w:ascii="方正小标宋简体" w:hAnsi="仿宋" w:eastAsia="方正小标宋简体"/>
          <w:sz w:val="44"/>
          <w:szCs w:val="44"/>
          <w:u w:val="none"/>
        </w:rPr>
        <w:t>（表格详见附件）</w:t>
      </w:r>
    </w:p>
    <w:p w14:paraId="3C589DDB">
      <w:pPr>
        <w:jc w:val="center"/>
        <w:rPr>
          <w:rFonts w:hint="eastAsia" w:ascii="方正小标宋简体" w:hAnsi="仿宋" w:eastAsia="方正小标宋简体"/>
          <w:sz w:val="44"/>
          <w:szCs w:val="44"/>
          <w:u w:val="none"/>
        </w:rPr>
      </w:pPr>
    </w:p>
    <w:p w14:paraId="1396A34A">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0" w:beforeLines="0" w:after="0" w:afterLines="0" w:line="576" w:lineRule="exact"/>
        <w:ind w:right="0" w:rightChars="0" w:firstLine="640" w:firstLineChars="200"/>
        <w:jc w:val="both"/>
        <w:textAlignment w:val="auto"/>
        <w:outlineLvl w:val="9"/>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（1.部门整体预算表应包括机关和所有二三级单位的汇总预算；2.部门机关的预算应单独公开；3.部门所属二、三级单位的预算也应单独公开）</w:t>
      </w:r>
    </w:p>
    <w:p w14:paraId="5CF97399">
      <w:pPr>
        <w:keepNext w:val="0"/>
        <w:keepLines w:val="0"/>
        <w:pageBreakBefore w:val="0"/>
        <w:widowControl w:val="0"/>
        <w:kinsoku/>
        <w:wordWrap/>
        <w:overflowPunct/>
        <w:topLinePunct w:val="0"/>
        <w:bidi w:val="0"/>
        <w:snapToGrid/>
        <w:ind w:firstLine="640" w:firstLineChars="200"/>
        <w:jc w:val="center"/>
        <w:textAlignment w:val="auto"/>
        <w:rPr>
          <w:rFonts w:ascii="黑体" w:hAnsi="黑体" w:eastAsia="黑体"/>
          <w:sz w:val="32"/>
          <w:szCs w:val="32"/>
          <w:u w:val="none"/>
        </w:rPr>
      </w:pPr>
    </w:p>
    <w:p w14:paraId="68D4AEB7">
      <w:pPr>
        <w:keepNext w:val="0"/>
        <w:keepLines w:val="0"/>
        <w:pageBreakBefore w:val="0"/>
        <w:widowControl w:val="0"/>
        <w:kinsoku/>
        <w:wordWrap/>
        <w:overflowPunct/>
        <w:topLinePunct w:val="0"/>
        <w:bidi w:val="0"/>
        <w:snapToGrid/>
        <w:ind w:firstLine="640" w:firstLineChars="200"/>
        <w:jc w:val="center"/>
        <w:textAlignment w:val="auto"/>
        <w:rPr>
          <w:rFonts w:ascii="黑体" w:hAnsi="黑体" w:eastAsia="黑体"/>
          <w:sz w:val="32"/>
          <w:szCs w:val="32"/>
          <w:u w:val="none"/>
        </w:rPr>
      </w:pPr>
    </w:p>
    <w:p w14:paraId="7A2090FB">
      <w:pPr>
        <w:rPr>
          <w:rFonts w:hint="eastAsia" w:ascii="方正小标宋简体" w:hAnsi="仿宋" w:eastAsia="方正小标宋简体"/>
          <w:sz w:val="44"/>
          <w:szCs w:val="44"/>
          <w:u w:val="none"/>
        </w:rPr>
      </w:pPr>
      <w:r>
        <w:rPr>
          <w:rFonts w:hint="eastAsia" w:ascii="方正小标宋简体" w:hAnsi="仿宋" w:eastAsia="方正小标宋简体"/>
          <w:sz w:val="44"/>
          <w:szCs w:val="44"/>
          <w:u w:val="none"/>
        </w:rPr>
        <w:br w:type="page"/>
      </w:r>
    </w:p>
    <w:p w14:paraId="423F7F2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仿宋" w:eastAsia="方正小标宋简体"/>
          <w:sz w:val="44"/>
          <w:szCs w:val="44"/>
          <w:u w:val="none"/>
        </w:rPr>
      </w:pPr>
      <w:r>
        <w:rPr>
          <w:rFonts w:hint="eastAsia" w:ascii="方正小标宋简体" w:hAnsi="仿宋" w:eastAsia="方正小标宋简体"/>
          <w:sz w:val="44"/>
          <w:szCs w:val="44"/>
          <w:u w:val="none"/>
        </w:rPr>
        <w:t>第三部分</w:t>
      </w:r>
    </w:p>
    <w:p w14:paraId="09660AB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仿宋" w:eastAsia="方正小标宋简体"/>
          <w:sz w:val="44"/>
          <w:szCs w:val="44"/>
          <w:u w:val="none"/>
        </w:rPr>
      </w:pPr>
      <w:r>
        <w:rPr>
          <w:rFonts w:hint="eastAsia" w:ascii="方正小标宋简体" w:hAnsi="仿宋" w:eastAsia="方正小标宋简体"/>
          <w:sz w:val="44"/>
          <w:szCs w:val="44"/>
          <w:u w:val="none"/>
          <w:lang w:eastAsia="zh-CN"/>
        </w:rPr>
        <w:t>茶曲乡幼儿园2026</w:t>
      </w:r>
      <w:r>
        <w:rPr>
          <w:rFonts w:hint="eastAsia" w:ascii="方正小标宋简体" w:hAnsi="仿宋" w:eastAsia="方正小标宋简体"/>
          <w:sz w:val="44"/>
          <w:szCs w:val="44"/>
          <w:u w:val="none"/>
        </w:rPr>
        <w:t>年度部门（单位）预算</w:t>
      </w:r>
    </w:p>
    <w:p w14:paraId="18FE628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仿宋" w:eastAsia="方正小标宋简体"/>
          <w:sz w:val="44"/>
          <w:szCs w:val="44"/>
          <w:u w:val="none"/>
        </w:rPr>
      </w:pPr>
      <w:r>
        <w:rPr>
          <w:rFonts w:hint="eastAsia" w:ascii="方正小标宋简体" w:hAnsi="仿宋" w:eastAsia="方正小标宋简体"/>
          <w:sz w:val="44"/>
          <w:szCs w:val="44"/>
          <w:u w:val="none"/>
        </w:rPr>
        <w:t>数据分析</w:t>
      </w:r>
    </w:p>
    <w:p w14:paraId="72176B19">
      <w:pPr>
        <w:keepNext w:val="0"/>
        <w:keepLines w:val="0"/>
        <w:pageBreakBefore w:val="0"/>
        <w:widowControl w:val="0"/>
        <w:kinsoku/>
        <w:wordWrap/>
        <w:overflowPunct/>
        <w:topLinePunct w:val="0"/>
        <w:bidi w:val="0"/>
        <w:snapToGrid/>
        <w:ind w:firstLine="640" w:firstLineChars="200"/>
        <w:jc w:val="center"/>
        <w:textAlignment w:val="auto"/>
        <w:rPr>
          <w:rFonts w:ascii="黑体" w:hAnsi="黑体" w:eastAsia="黑体"/>
          <w:sz w:val="32"/>
          <w:szCs w:val="32"/>
          <w:u w:val="none"/>
        </w:rPr>
      </w:pPr>
    </w:p>
    <w:p w14:paraId="0774A0E9">
      <w:pPr>
        <w:ind w:firstLine="480" w:firstLineChars="15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一、部门（单位）收支总体情况</w:t>
      </w:r>
    </w:p>
    <w:p w14:paraId="1109EEC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收支总预算431.21万元。收入包括：一般公共预算拨款收入431.21万元，政府性基金拨款收入0万元、国资预算拨款收入0万元、专户资金收入0万元、事业收入0万元、事业单位经营收入0万元、其他收入0万元、使用非财政拨款结余0万元、上年结转0万元；支出包括：一般公共服务支出0万元、外交支出0万元、教育支出380.47万元、科学技术支出0万元、文化旅游体育与传媒支出0万元、社会保障和就业支出21.34万元、卫生健康支出13.40万元、住房保障支出16.00万元等。</w:t>
      </w:r>
    </w:p>
    <w:p w14:paraId="625DF31A">
      <w:pPr>
        <w:ind w:firstLine="480" w:firstLineChars="15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二、部门（单位）收入总体情况</w:t>
      </w:r>
    </w:p>
    <w:p w14:paraId="241D8F5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收入预算总量431.21万元，其中：上年结转0万元，占0%；2026年一般公共预算拨款收入431.21万元，占100%；2026年政府性基金预算拨款收入0万元，占0%；2026年国有资本经营预算拨款收入0万元，占0%。</w:t>
      </w:r>
    </w:p>
    <w:p w14:paraId="566EF99D">
      <w:pPr>
        <w:ind w:firstLine="480" w:firstLineChars="150"/>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三、部门（单位）支出总体情况</w:t>
      </w:r>
    </w:p>
    <w:p w14:paraId="252E152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支出预算总量431.21万元，其中：基本支出431.21万元，占100%，无项目支出、事业单位经营支出、上缴上级支出及对附属单位补助支出。基本支出中，工资福利支出336.93万元，对个人和家庭补助69.30万元，公用经费24.98万元。</w:t>
      </w:r>
    </w:p>
    <w:p w14:paraId="73619897">
      <w:pPr>
        <w:ind w:firstLine="480" w:firstLineChars="15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lang w:val="en-US" w:eastAsia="zh-CN"/>
        </w:rPr>
        <w:t>四、财政拨款收支总体情况</w:t>
      </w:r>
    </w:p>
    <w:p w14:paraId="4EF5301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财政拨款收支总预算431.21万元，收入包括：一般公共预算当年拨款收入431.21万元、政府性基金0万元、国有资本经营预算0万元、上年结转0万元；支出包括：一般公共服务支出0万元、外交支出0万元、教育支出380.47万元、科学技术支出0万元、文化旅游体育与传媒支出0万元、社会保障和就业支出21.34万元、卫生健康支出13.40万元、住房保障支出16.00万元。</w:t>
      </w:r>
    </w:p>
    <w:p w14:paraId="4D296CEC">
      <w:pPr>
        <w:ind w:firstLine="480" w:firstLineChars="150"/>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五、一般公共预算支出总体情况</w:t>
      </w:r>
    </w:p>
    <w:p w14:paraId="49446A36">
      <w:pPr>
        <w:spacing w:line="576" w:lineRule="exact"/>
        <w:ind w:firstLine="640" w:firstLineChars="200"/>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（一）一般公共预算当年拨款规模变化情况。</w:t>
      </w:r>
    </w:p>
    <w:p w14:paraId="56DF827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一般公共预算当年拨款431.21万元。</w:t>
      </w:r>
    </w:p>
    <w:p w14:paraId="2AA49642">
      <w:pPr>
        <w:spacing w:line="576" w:lineRule="exact"/>
        <w:ind w:firstLine="640" w:firstLineChars="200"/>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（二）一般公共预算当年拨款结构情况。</w:t>
      </w:r>
    </w:p>
    <w:p w14:paraId="6B5402C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一般公共预算当年拨款431.21万元，主要用于以下方面：一般公共服务支出0万元，占0%；教育支出380.47万元，占88.23%；科学技术支出0万元，占0%；社会保障和就业支出21.34万元，占4.95%；卫生健康支出13.40万元，占3.11%；住房保障支出16.00万元，占3.71%。其中，教育支出中普通教育（学前教育）380.47万元；社会保障和就业支出中行政事业单位养老支出（机关事业单位基本养老保险缴费支出）21.34万元；卫生健康支出中行政事业单位医疗（行政单位医疗11.60万元、其他行政事业单位医疗支出1.80万元）13.40万元；住房保障支出中住房改革支出（住房公积金）16.00万元。</w:t>
      </w:r>
    </w:p>
    <w:p w14:paraId="1D1631DA">
      <w:pPr>
        <w:ind w:firstLine="480" w:firstLineChars="150"/>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六、一般公共预算基本支出总体情况</w:t>
      </w:r>
    </w:p>
    <w:p w14:paraId="597EB78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2026年一般公共预算基本支出431.21万元。其中：人员经费406.23万元（工资福利支出336.93万元+对个人和家庭的补助69.30万元），主要包括：工资性支出（基本工资18.83万元、津贴补贴113.13万元、奖金9.63万元）、机关事业单位基本养老保险缴费21.34万元、城镇职工基本医疗保险缴费11.60万元、其他社会保险缴费0.73万元、其他工资福利支出143.87万元、住房公积金16.00万元、医疗费1.80万元、对个人和家庭的补助（助学金69.30万元）等。</w:t>
      </w:r>
    </w:p>
    <w:p w14:paraId="18D6A68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公用经费24.98万元，主要包括：商品和服务支出（办公费2.06万元、电费1.00万元、差旅费0.70万元、维修（护）费7.00万元、培训费0.30万元、劳务费4.72万元、工会经费2.59万元、其他商品和服务支出6.61万元）等。</w:t>
      </w:r>
    </w:p>
    <w:p w14:paraId="6802317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（教育部门根据预算安排情况填列本部门涉及的免费教育经费、生均公用经费、其他商品和服务支出的具体科目。）</w:t>
      </w:r>
    </w:p>
    <w:p w14:paraId="53C936D4">
      <w:pPr>
        <w:ind w:firstLine="480" w:firstLineChars="150"/>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七、一般公共预算“三公”经费预算总体情况</w:t>
      </w:r>
    </w:p>
    <w:p w14:paraId="672689D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2026年“三公”经费预算数为0万元，其中：因公出国（境）费0万元，公务用车购置0万元，公车运行费0万元，公务接待费0万元。</w:t>
      </w:r>
    </w:p>
    <w:p w14:paraId="29A51B9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2026年因公出国（境）0个团组、0人，公务用车购置0辆、保有0辆，国内公务接待0批次、0人。</w:t>
      </w:r>
    </w:p>
    <w:p w14:paraId="5FD11C44">
      <w:pPr>
        <w:ind w:firstLine="480" w:firstLineChars="150"/>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八、政府性基金预算支出总体情况</w:t>
      </w:r>
    </w:p>
    <w:p w14:paraId="7436515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政府性基金预算当年拨款0万元,比2025年执行数减少0万元，主要原因：我单位2026年无政府性基金安排。</w:t>
      </w:r>
    </w:p>
    <w:p w14:paraId="39D713DE">
      <w:pPr>
        <w:ind w:firstLine="480" w:firstLineChars="150"/>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九、政府性基金“三公”经费总体情况</w:t>
      </w:r>
    </w:p>
    <w:p w14:paraId="6016183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“三公”经费预算数为0万元，其中：因公出国（境）费0万元，公务用车购置及运行费0万元，公务接待费0万元。因公出国（境）0个团组、0人，公务用车购置0辆、保有0辆，国内公务接待0批次、0人。</w:t>
      </w:r>
    </w:p>
    <w:p w14:paraId="4AAB031D">
      <w:pPr>
        <w:ind w:firstLine="480" w:firstLineChars="150"/>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十、其他重要事项的情况说明</w:t>
      </w:r>
    </w:p>
    <w:p w14:paraId="1DA35E48">
      <w:pPr>
        <w:spacing w:line="576" w:lineRule="exact"/>
        <w:ind w:firstLine="640" w:firstLineChars="200"/>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（一）机关运行经费安排使用情况说明。</w:t>
      </w:r>
    </w:p>
    <w:p w14:paraId="0ABA8D9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2026年部门（单位）机关运行经费财政拨款预算24.98万元，主要用于保障机构正常运转、完成日常工作任务所需的商品和服务支出等。</w:t>
      </w:r>
    </w:p>
    <w:p w14:paraId="759270BE">
      <w:pPr>
        <w:spacing w:line="576" w:lineRule="exact"/>
        <w:ind w:firstLine="640" w:firstLineChars="200"/>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（二）政府采购情况说明。</w:t>
      </w:r>
    </w:p>
    <w:p w14:paraId="42627E8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2026年本部门及所属各预算单位政府采购预算总额0万元，其中：政府采购货物预算0万元、政府采购工程预算0万元、政府采购服务预算0万元。</w:t>
      </w:r>
    </w:p>
    <w:p w14:paraId="1A738E1A">
      <w:pPr>
        <w:spacing w:line="576" w:lineRule="exact"/>
        <w:ind w:firstLine="640" w:firstLineChars="200"/>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（三）国有资产占有使用情况说明。</w:t>
      </w:r>
    </w:p>
    <w:p w14:paraId="5E1F2DA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截至2026年1月底，本部门及所属各预算单位共有车辆0辆。</w:t>
      </w:r>
    </w:p>
    <w:p w14:paraId="6D27079A">
      <w:pPr>
        <w:spacing w:line="576" w:lineRule="exact"/>
        <w:ind w:firstLine="640" w:firstLineChars="200"/>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（四）</w:t>
      </w:r>
      <w:r>
        <w:rPr>
          <w:rFonts w:hint="eastAsia" w:ascii="方正楷体简体" w:hAnsi="方正楷体简体" w:eastAsia="方正楷体简体" w:cs="方正楷体简体"/>
          <w:sz w:val="32"/>
          <w:szCs w:val="32"/>
          <w:lang w:eastAsia="zh-CN"/>
        </w:rPr>
        <w:t>2026</w:t>
      </w:r>
      <w:r>
        <w:rPr>
          <w:rFonts w:hint="eastAsia" w:ascii="方正楷体简体" w:hAnsi="方正楷体简体" w:eastAsia="方正楷体简体" w:cs="方正楷体简体"/>
          <w:sz w:val="32"/>
          <w:szCs w:val="32"/>
        </w:rPr>
        <w:t>年预算绩效情况说明。</w:t>
      </w:r>
    </w:p>
    <w:p w14:paraId="04E14A7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2026年实现财政支出绩效目标管理全覆盖，实行绩效目标管理20个项目，资金431.21万元，其中：中央转移支付资金0万元，地方资金431.21万元。</w:t>
      </w:r>
    </w:p>
    <w:p w14:paraId="06C2A9C7">
      <w:pPr>
        <w:keepNext w:val="0"/>
        <w:keepLines w:val="0"/>
        <w:pageBreakBefore w:val="0"/>
        <w:widowControl w:val="0"/>
        <w:kinsoku/>
        <w:wordWrap/>
        <w:overflowPunct/>
        <w:topLinePunct w:val="0"/>
        <w:bidi w:val="0"/>
        <w:snapToGrid/>
        <w:ind w:firstLine="640" w:firstLineChars="200"/>
        <w:textAlignment w:val="auto"/>
        <w:rPr>
          <w:rFonts w:ascii="仿宋" w:hAnsi="仿宋" w:eastAsia="仿宋"/>
          <w:sz w:val="32"/>
          <w:szCs w:val="32"/>
          <w:u w:val="none"/>
        </w:rPr>
      </w:pPr>
    </w:p>
    <w:p w14:paraId="74F7EE4A">
      <w:pPr>
        <w:keepNext w:val="0"/>
        <w:keepLines w:val="0"/>
        <w:pageBreakBefore w:val="0"/>
        <w:widowControl w:val="0"/>
        <w:kinsoku/>
        <w:wordWrap/>
        <w:overflowPunct/>
        <w:topLinePunct w:val="0"/>
        <w:bidi w:val="0"/>
        <w:snapToGrid/>
        <w:ind w:firstLine="640" w:firstLineChars="200"/>
        <w:textAlignment w:val="auto"/>
        <w:rPr>
          <w:rFonts w:ascii="仿宋" w:hAnsi="仿宋" w:eastAsia="仿宋"/>
          <w:sz w:val="32"/>
          <w:szCs w:val="32"/>
          <w:u w:val="none"/>
        </w:rPr>
      </w:pPr>
    </w:p>
    <w:p w14:paraId="37FDCB43">
      <w:pPr>
        <w:rPr>
          <w:rFonts w:hint="eastAsia" w:ascii="方正小标宋简体" w:hAnsi="仿宋" w:eastAsia="方正小标宋简体"/>
          <w:sz w:val="44"/>
          <w:szCs w:val="44"/>
          <w:u w:val="none"/>
        </w:rPr>
      </w:pPr>
      <w:r>
        <w:rPr>
          <w:rFonts w:hint="eastAsia" w:ascii="方正小标宋简体" w:hAnsi="仿宋" w:eastAsia="方正小标宋简体"/>
          <w:sz w:val="44"/>
          <w:szCs w:val="44"/>
          <w:u w:val="none"/>
        </w:rPr>
        <w:br w:type="page"/>
      </w:r>
    </w:p>
    <w:p w14:paraId="6CAEEE1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仿宋" w:eastAsia="方正小标宋简体"/>
          <w:sz w:val="44"/>
          <w:szCs w:val="44"/>
          <w:u w:val="none"/>
        </w:rPr>
      </w:pPr>
      <w:r>
        <w:rPr>
          <w:rFonts w:hint="eastAsia" w:ascii="方正小标宋简体" w:hAnsi="仿宋" w:eastAsia="方正小标宋简体"/>
          <w:sz w:val="44"/>
          <w:szCs w:val="44"/>
          <w:u w:val="none"/>
        </w:rPr>
        <w:t>第四部分</w:t>
      </w:r>
    </w:p>
    <w:p w14:paraId="7288D47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仿宋" w:eastAsia="方正小标宋简体"/>
          <w:sz w:val="44"/>
          <w:szCs w:val="44"/>
          <w:u w:val="none"/>
        </w:rPr>
      </w:pPr>
      <w:r>
        <w:rPr>
          <w:rFonts w:hint="eastAsia" w:ascii="方正小标宋简体" w:hAnsi="仿宋" w:eastAsia="方正小标宋简体"/>
          <w:sz w:val="44"/>
          <w:szCs w:val="44"/>
          <w:u w:val="none"/>
        </w:rPr>
        <w:t>名词解释</w:t>
      </w:r>
    </w:p>
    <w:p w14:paraId="064C64B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仿宋" w:eastAsia="方正小标宋简体"/>
          <w:sz w:val="44"/>
          <w:szCs w:val="44"/>
          <w:u w:val="none"/>
        </w:rPr>
      </w:pPr>
      <w:r>
        <w:rPr>
          <w:rFonts w:hint="eastAsia" w:ascii="方正小标宋简体" w:hAnsi="仿宋" w:eastAsia="方正小标宋简体"/>
          <w:sz w:val="44"/>
          <w:szCs w:val="44"/>
          <w:u w:val="none"/>
        </w:rPr>
        <w:t>（对部门和单位专业性较强的名次进行解释。）</w:t>
      </w:r>
    </w:p>
    <w:p w14:paraId="2C199590">
      <w:pPr>
        <w:jc w:val="center"/>
        <w:rPr>
          <w:rFonts w:hint="eastAsia" w:ascii="方正小标宋简体" w:hAnsi="仿宋" w:eastAsia="方正小标宋简体"/>
          <w:sz w:val="40"/>
          <w:szCs w:val="40"/>
          <w:u w:val="none"/>
        </w:rPr>
      </w:pPr>
    </w:p>
    <w:p w14:paraId="3BC0F8BB">
      <w:pPr>
        <w:keepNext w:val="0"/>
        <w:keepLines w:val="0"/>
        <w:pageBreakBefore w:val="0"/>
        <w:widowControl w:val="0"/>
        <w:kinsoku/>
        <w:wordWrap/>
        <w:overflowPunct/>
        <w:topLinePunct w:val="0"/>
        <w:bidi w:val="0"/>
        <w:snapToGrid/>
        <w:ind w:firstLine="640" w:firstLineChars="200"/>
        <w:textAlignment w:val="auto"/>
        <w:rPr>
          <w:rFonts w:hint="eastAsia" w:ascii="Times New Roman" w:hAnsi="Times New Roman" w:eastAsia="方正仿宋简体" w:cs="Times New Roman"/>
          <w:sz w:val="32"/>
          <w:szCs w:val="32"/>
          <w:highlight w:val="none"/>
          <w:lang w:val="en-US" w:eastAsia="zh-CN"/>
        </w:rPr>
      </w:pPr>
      <w:r>
        <w:rPr>
          <w:rFonts w:hint="eastAsia" w:ascii="方正黑体简体" w:hAnsi="方正黑体简体" w:eastAsia="方正黑体简体" w:cs="方正黑体简体"/>
          <w:sz w:val="32"/>
          <w:szCs w:val="32"/>
        </w:rPr>
        <w:t>一、财政拨款收入：</w:t>
      </w:r>
      <w:r>
        <w:rPr>
          <w:rFonts w:hint="eastAsia" w:ascii="Times New Roman" w:hAnsi="Times New Roman" w:eastAsia="方正仿宋简体" w:cs="Times New Roman"/>
          <w:sz w:val="32"/>
          <w:szCs w:val="32"/>
          <w:highlight w:val="none"/>
          <w:lang w:val="en-US" w:eastAsia="zh-CN"/>
        </w:rPr>
        <w:t>本级财政部门当年拨付的财政预算资金，包括一般公共预算财政拨款、政府性基金预算财政拨款和国资预算财政拨款。</w:t>
      </w:r>
    </w:p>
    <w:p w14:paraId="7512EA82">
      <w:pPr>
        <w:keepNext w:val="0"/>
        <w:keepLines w:val="0"/>
        <w:pageBreakBefore w:val="0"/>
        <w:widowControl w:val="0"/>
        <w:kinsoku/>
        <w:wordWrap/>
        <w:overflowPunct/>
        <w:topLinePunct w:val="0"/>
        <w:bidi w:val="0"/>
        <w:snapToGrid/>
        <w:ind w:firstLine="640" w:firstLineChars="200"/>
        <w:textAlignment w:val="auto"/>
        <w:rPr>
          <w:rFonts w:hint="eastAsia" w:ascii="Times New Roman" w:hAnsi="Times New Roman" w:eastAsia="方正仿宋简体" w:cs="Times New Roman"/>
          <w:sz w:val="32"/>
          <w:szCs w:val="32"/>
          <w:highlight w:val="none"/>
          <w:lang w:val="en-US" w:eastAsia="zh-CN"/>
        </w:rPr>
      </w:pPr>
      <w:r>
        <w:rPr>
          <w:rFonts w:hint="eastAsia" w:ascii="方正黑体简体" w:hAnsi="方正黑体简体" w:eastAsia="方正黑体简体" w:cs="方正黑体简体"/>
          <w:sz w:val="32"/>
          <w:szCs w:val="32"/>
        </w:rPr>
        <w:t>二、事业收入：</w:t>
      </w:r>
      <w:r>
        <w:rPr>
          <w:rFonts w:hint="eastAsia" w:ascii="Times New Roman" w:hAnsi="Times New Roman" w:eastAsia="方正仿宋简体" w:cs="Times New Roman"/>
          <w:sz w:val="32"/>
          <w:szCs w:val="32"/>
          <w:highlight w:val="none"/>
          <w:lang w:val="en-US" w:eastAsia="zh-CN"/>
        </w:rPr>
        <w:t>指事业单位开展专业业务活动及辅助活动所取得的收入。</w:t>
      </w:r>
    </w:p>
    <w:p w14:paraId="71BB6F7D">
      <w:pPr>
        <w:keepNext w:val="0"/>
        <w:keepLines w:val="0"/>
        <w:pageBreakBefore w:val="0"/>
        <w:widowControl w:val="0"/>
        <w:kinsoku/>
        <w:wordWrap/>
        <w:overflowPunct/>
        <w:topLinePunct w:val="0"/>
        <w:bidi w:val="0"/>
        <w:snapToGrid/>
        <w:ind w:firstLine="640" w:firstLineChars="200"/>
        <w:textAlignment w:val="auto"/>
        <w:rPr>
          <w:rFonts w:ascii="仿宋" w:hAnsi="仿宋" w:eastAsia="仿宋"/>
          <w:sz w:val="32"/>
          <w:szCs w:val="32"/>
          <w:u w:val="none"/>
        </w:rPr>
      </w:pPr>
      <w:r>
        <w:rPr>
          <w:rFonts w:hint="eastAsia" w:ascii="方正黑体简体" w:hAnsi="方正黑体简体" w:eastAsia="方正黑体简体" w:cs="方正黑体简体"/>
          <w:sz w:val="32"/>
          <w:szCs w:val="32"/>
        </w:rPr>
        <w:t>三、事业单位经营收入：</w:t>
      </w:r>
      <w:r>
        <w:rPr>
          <w:rFonts w:hint="eastAsia" w:ascii="Times New Roman" w:hAnsi="Times New Roman" w:eastAsia="方正仿宋简体" w:cs="Times New Roman"/>
          <w:sz w:val="32"/>
          <w:szCs w:val="32"/>
          <w:highlight w:val="none"/>
          <w:lang w:val="en-US" w:eastAsia="zh-CN"/>
        </w:rPr>
        <w:t>指事业单位在专业业务活动及其辅助活动之外开展非独立核算经营活动取得的收入。</w:t>
      </w:r>
    </w:p>
    <w:p w14:paraId="3EB10EC3">
      <w:pPr>
        <w:keepNext w:val="0"/>
        <w:keepLines w:val="0"/>
        <w:pageBreakBefore w:val="0"/>
        <w:widowControl w:val="0"/>
        <w:kinsoku/>
        <w:wordWrap/>
        <w:overflowPunct/>
        <w:topLinePunct w:val="0"/>
        <w:bidi w:val="0"/>
        <w:snapToGrid/>
        <w:spacing w:line="588" w:lineRule="exact"/>
        <w:ind w:firstLine="640" w:firstLineChars="200"/>
        <w:textAlignment w:val="auto"/>
        <w:rPr>
          <w:rFonts w:ascii="仿宋" w:hAnsi="仿宋" w:eastAsia="仿宋"/>
          <w:sz w:val="32"/>
          <w:szCs w:val="32"/>
          <w:u w:val="none"/>
        </w:rPr>
      </w:pPr>
      <w:r>
        <w:rPr>
          <w:rFonts w:hint="eastAsia" w:ascii="方正黑体简体" w:hAnsi="方正黑体简体" w:eastAsia="方正黑体简体" w:cs="方正黑体简体"/>
          <w:sz w:val="32"/>
          <w:szCs w:val="32"/>
        </w:rPr>
        <w:t>四、机关运行经费：</w:t>
      </w:r>
      <w:r>
        <w:rPr>
          <w:rFonts w:hint="eastAsia" w:ascii="方正仿宋_GBK" w:hAnsi="方正仿宋_GBK" w:eastAsia="方正仿宋_GBK" w:cs="方正仿宋_GBK"/>
          <w:sz w:val="32"/>
          <w:szCs w:val="32"/>
          <w:u w:val="none"/>
        </w:rPr>
        <w:t>为</w:t>
      </w:r>
      <w:r>
        <w:rPr>
          <w:rFonts w:hint="eastAsia" w:ascii="Times New Roman" w:hAnsi="Times New Roman" w:eastAsia="方正仿宋简体" w:cs="Times New Roman"/>
          <w:sz w:val="32"/>
          <w:szCs w:val="32"/>
          <w:highlight w:val="none"/>
          <w:lang w:val="en-US" w:eastAsia="zh-CN"/>
        </w:rPr>
        <w:t>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29902E86">
      <w:pPr>
        <w:keepNext w:val="0"/>
        <w:keepLines w:val="0"/>
        <w:pageBreakBefore w:val="0"/>
        <w:widowControl w:val="0"/>
        <w:kinsoku/>
        <w:wordWrap/>
        <w:overflowPunct/>
        <w:topLinePunct w:val="0"/>
        <w:bidi w:val="0"/>
        <w:snapToGrid/>
        <w:ind w:firstLine="640" w:firstLineChars="200"/>
        <w:textAlignment w:val="auto"/>
        <w:rPr>
          <w:rFonts w:hint="eastAsia" w:ascii="Times New Roman" w:hAnsi="Times New Roman" w:eastAsia="方正仿宋简体" w:cs="Times New Roman"/>
          <w:sz w:val="32"/>
          <w:szCs w:val="32"/>
          <w:highlight w:val="none"/>
          <w:lang w:val="en-US" w:eastAsia="zh-CN"/>
        </w:rPr>
      </w:pPr>
      <w:r>
        <w:rPr>
          <w:rFonts w:hint="eastAsia" w:ascii="方正黑体简体" w:hAnsi="方正黑体简体" w:eastAsia="方正黑体简体" w:cs="方正黑体简体"/>
          <w:sz w:val="32"/>
          <w:szCs w:val="32"/>
        </w:rPr>
        <w:t>五、其他收入：</w:t>
      </w:r>
      <w:r>
        <w:rPr>
          <w:rFonts w:hint="eastAsia" w:ascii="Times New Roman" w:hAnsi="Times New Roman" w:eastAsia="方正仿宋简体" w:cs="Times New Roman"/>
          <w:sz w:val="32"/>
          <w:szCs w:val="32"/>
          <w:highlight w:val="none"/>
          <w:lang w:val="en-US" w:eastAsia="zh-CN"/>
        </w:rPr>
        <w:t>指除上述“一般公共预算拨款收入”、“事业收入”、“事业单位经营收入”等以外的收入。主要是按规定动用的售房收入、存款利息收入等。</w:t>
      </w:r>
    </w:p>
    <w:p w14:paraId="1B55A2CC">
      <w:pPr>
        <w:keepNext w:val="0"/>
        <w:keepLines w:val="0"/>
        <w:pageBreakBefore w:val="0"/>
        <w:widowControl w:val="0"/>
        <w:kinsoku/>
        <w:wordWrap/>
        <w:overflowPunct/>
        <w:topLinePunct w:val="0"/>
        <w:bidi w:val="0"/>
        <w:snapToGrid/>
        <w:ind w:firstLine="640" w:firstLineChars="200"/>
        <w:textAlignment w:val="auto"/>
        <w:rPr>
          <w:rFonts w:hint="eastAsia" w:ascii="Times New Roman" w:hAnsi="Times New Roman" w:eastAsia="方正仿宋简体" w:cs="Times New Roman"/>
          <w:sz w:val="32"/>
          <w:szCs w:val="32"/>
          <w:highlight w:val="none"/>
          <w:lang w:val="en-US" w:eastAsia="zh-CN"/>
        </w:rPr>
      </w:pPr>
      <w:r>
        <w:rPr>
          <w:rFonts w:hint="eastAsia" w:ascii="方正黑体简体" w:hAnsi="方正黑体简体" w:eastAsia="方正黑体简体" w:cs="方正黑体简体"/>
          <w:sz w:val="32"/>
          <w:szCs w:val="32"/>
        </w:rPr>
        <w:t>六、上年结转：</w:t>
      </w:r>
      <w:r>
        <w:rPr>
          <w:rFonts w:hint="eastAsia" w:ascii="Times New Roman" w:hAnsi="Times New Roman" w:eastAsia="方正仿宋简体" w:cs="Times New Roman"/>
          <w:sz w:val="32"/>
          <w:szCs w:val="32"/>
          <w:highlight w:val="none"/>
          <w:lang w:val="en-US" w:eastAsia="zh-CN"/>
        </w:rPr>
        <w:t>指</w:t>
      </w:r>
      <w:r>
        <w:rPr>
          <w:rFonts w:hint="eastAsia" w:ascii="Times New Roman" w:hAnsi="Times New Roman" w:eastAsia="方正仿宋简体" w:cs="Times New Roman"/>
          <w:sz w:val="32"/>
          <w:szCs w:val="32"/>
          <w:highlight w:val="none"/>
          <w:lang w:val="en-US" w:eastAsia="zh-CN"/>
        </w:rPr>
        <w:t>以前年度安排、结转到本年仍按原规定用途继续使用的资金。</w:t>
      </w:r>
    </w:p>
    <w:p w14:paraId="3F5336F7">
      <w:pPr>
        <w:keepNext w:val="0"/>
        <w:keepLines w:val="0"/>
        <w:pageBreakBefore w:val="0"/>
        <w:widowControl w:val="0"/>
        <w:kinsoku/>
        <w:wordWrap/>
        <w:overflowPunct/>
        <w:topLinePunct w:val="0"/>
        <w:bidi w:val="0"/>
        <w:snapToGrid/>
        <w:spacing w:line="588" w:lineRule="exact"/>
        <w:ind w:firstLine="640" w:firstLineChars="200"/>
        <w:textAlignment w:val="auto"/>
        <w:rPr>
          <w:rFonts w:hint="eastAsia" w:ascii="Times New Roman" w:hAnsi="Times New Roman" w:eastAsia="方正仿宋简体" w:cs="Times New Roman"/>
          <w:sz w:val="32"/>
          <w:szCs w:val="32"/>
          <w:highlight w:val="none"/>
          <w:lang w:val="en-US" w:eastAsia="zh-CN"/>
        </w:rPr>
      </w:pPr>
      <w:r>
        <w:rPr>
          <w:rFonts w:hint="eastAsia" w:ascii="方正黑体简体" w:hAnsi="方正黑体简体" w:eastAsia="方正黑体简体" w:cs="方正黑体简体"/>
          <w:sz w:val="32"/>
          <w:szCs w:val="32"/>
        </w:rPr>
        <w:t>七、重点项目：</w:t>
      </w:r>
      <w:r>
        <w:rPr>
          <w:rFonts w:hint="eastAsia" w:ascii="Times New Roman" w:hAnsi="Times New Roman" w:eastAsia="方正仿宋简体" w:cs="Times New Roman"/>
          <w:sz w:val="32"/>
          <w:szCs w:val="32"/>
          <w:highlight w:val="none"/>
          <w:lang w:val="en-US" w:eastAsia="zh-CN"/>
        </w:rPr>
        <w:t>重点项目：贯彻落实自治区党委、政府重大方针政策和决策部署的项目，覆盖面广、影响力大、社会关注度高、实施期长的项目，或与本部门职能职责密切相关的项目或预算安排支出相对较大的项目（具体重点项目由各部门结合实际自行确定）。</w:t>
      </w:r>
    </w:p>
    <w:p w14:paraId="767066D0">
      <w:pPr>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eastAsia" w:ascii="Times New Roman" w:hAnsi="Times New Roman" w:eastAsia="方正仿宋简体" w:cs="Times New Roman"/>
          <w:sz w:val="32"/>
          <w:szCs w:val="32"/>
          <w:highlight w:val="none"/>
          <w:lang w:val="en-US" w:eastAsia="zh-CN"/>
        </w:rPr>
      </w:pPr>
      <w:r>
        <w:rPr>
          <w:rFonts w:hint="eastAsia" w:ascii="方正黑体简体" w:hAnsi="方正黑体简体" w:eastAsia="方正黑体简体" w:cs="方正黑体简体"/>
          <w:sz w:val="32"/>
          <w:szCs w:val="32"/>
        </w:rPr>
        <w:t>八、基本支出：</w:t>
      </w:r>
      <w:r>
        <w:rPr>
          <w:rFonts w:hint="eastAsia" w:ascii="Times New Roman" w:hAnsi="Times New Roman" w:eastAsia="方正仿宋简体" w:cs="Times New Roman"/>
          <w:sz w:val="32"/>
          <w:szCs w:val="32"/>
          <w:highlight w:val="none"/>
          <w:lang w:val="en-US" w:eastAsia="zh-CN"/>
        </w:rPr>
        <w:t>指为保障机构正常运转、完成日常工作任务而发生的人员支出和公用支出。</w:t>
      </w:r>
    </w:p>
    <w:p w14:paraId="51252589">
      <w:pPr>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eastAsia" w:ascii="Times New Roman" w:hAnsi="Times New Roman" w:eastAsia="方正仿宋简体" w:cs="Times New Roman"/>
          <w:sz w:val="32"/>
          <w:szCs w:val="32"/>
          <w:highlight w:val="none"/>
          <w:lang w:val="en-US" w:eastAsia="zh-CN"/>
        </w:rPr>
      </w:pPr>
      <w:r>
        <w:rPr>
          <w:rFonts w:hint="eastAsia" w:ascii="方正黑体简体" w:hAnsi="方正黑体简体" w:eastAsia="方正黑体简体" w:cs="方正黑体简体"/>
          <w:sz w:val="32"/>
          <w:szCs w:val="32"/>
        </w:rPr>
        <w:t>九、项目支出：</w:t>
      </w:r>
      <w:r>
        <w:rPr>
          <w:rFonts w:hint="eastAsia" w:ascii="Times New Roman" w:hAnsi="Times New Roman" w:eastAsia="方正仿宋简体" w:cs="Times New Roman"/>
          <w:sz w:val="32"/>
          <w:szCs w:val="32"/>
          <w:highlight w:val="none"/>
          <w:lang w:val="en-US" w:eastAsia="zh-CN"/>
        </w:rPr>
        <w:t>指在基本支出之外为完成特定行政任务或事业发展目标所发生的支出。</w:t>
      </w:r>
    </w:p>
    <w:p w14:paraId="191DC8DF">
      <w:pPr>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ascii="仿宋" w:hAnsi="仿宋" w:eastAsia="仿宋"/>
          <w:sz w:val="32"/>
          <w:szCs w:val="32"/>
          <w:u w:val="none"/>
        </w:rPr>
      </w:pPr>
      <w:r>
        <w:rPr>
          <w:rFonts w:hint="eastAsia" w:ascii="方正黑体简体" w:hAnsi="方正黑体简体" w:eastAsia="方正黑体简体" w:cs="方正黑体简体"/>
          <w:sz w:val="32"/>
          <w:szCs w:val="32"/>
        </w:rPr>
        <w:t>十、“三公”经费：</w:t>
      </w:r>
      <w:r>
        <w:rPr>
          <w:rFonts w:hint="eastAsia" w:ascii="Times New Roman" w:hAnsi="Times New Roman" w:eastAsia="方正仿宋简体" w:cs="Times New Roman"/>
          <w:sz w:val="32"/>
          <w:szCs w:val="32"/>
          <w:highlight w:val="none"/>
          <w:lang w:val="en-US" w:eastAsia="zh-CN"/>
        </w:rPr>
        <w:t>是指安排的因公出国（境）费、公务用车购置及运行维护费和公务接待费。</w:t>
      </w:r>
    </w:p>
    <w:p w14:paraId="61988696">
      <w:pPr>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eastAsia" w:ascii="方正仿宋_GBK" w:hAnsi="方正仿宋_GBK" w:eastAsia="方正仿宋_GBK" w:cs="方正仿宋_GBK"/>
          <w:sz w:val="32"/>
          <w:szCs w:val="32"/>
          <w:u w:val="none"/>
        </w:rPr>
      </w:pPr>
      <w:r>
        <w:rPr>
          <w:rFonts w:hint="eastAsia" w:ascii="方正黑体简体" w:hAnsi="方正黑体简体" w:eastAsia="方正黑体简体" w:cs="方正黑体简体"/>
          <w:sz w:val="32"/>
          <w:szCs w:val="32"/>
        </w:rPr>
        <w:t>十</w:t>
      </w:r>
      <w:r>
        <w:rPr>
          <w:rFonts w:hint="eastAsia" w:ascii="方正黑体简体" w:hAnsi="方正黑体简体" w:eastAsia="方正黑体简体" w:cs="方正黑体简体"/>
          <w:sz w:val="32"/>
          <w:szCs w:val="32"/>
          <w:lang w:val="en-US" w:eastAsia="zh-CN"/>
        </w:rPr>
        <w:t>一</w:t>
      </w:r>
      <w:r>
        <w:rPr>
          <w:rFonts w:hint="eastAsia" w:ascii="方正黑体简体" w:hAnsi="方正黑体简体" w:eastAsia="方正黑体简体" w:cs="方正黑体简体"/>
          <w:sz w:val="32"/>
          <w:szCs w:val="32"/>
        </w:rPr>
        <w:t>、事业单位经营支出：</w:t>
      </w:r>
      <w:r>
        <w:rPr>
          <w:rFonts w:hint="eastAsia" w:ascii="Times New Roman" w:hAnsi="Times New Roman" w:eastAsia="方正仿宋简体" w:cs="Times New Roman"/>
          <w:sz w:val="32"/>
          <w:szCs w:val="32"/>
          <w:highlight w:val="none"/>
          <w:lang w:val="en-US" w:eastAsia="zh-CN"/>
        </w:rPr>
        <w:t>指事业单位在专业业务活动及其辅助活动之外开展非独立核算经营活动发生的支出。</w:t>
      </w:r>
    </w:p>
    <w:sectPr>
      <w:headerReference r:id="rId3" w:type="default"/>
      <w:footerReference r:id="rId4" w:type="default"/>
      <w:footerReference r:id="rId5" w:type="even"/>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简体">
    <w:altName w:val="方正仿宋_GBK"/>
    <w:panose1 w:val="00000000000000000000"/>
    <w:charset w:val="00"/>
    <w:family w:val="auto"/>
    <w:pitch w:val="default"/>
    <w:sig w:usb0="00000000" w:usb1="00000000" w:usb2="00000000" w:usb3="00000000" w:csb0="00000000" w:csb1="00000000"/>
  </w:font>
  <w:font w:name="仿宋_GB2312">
    <w:altName w:val="方正仿宋_GBK"/>
    <w:panose1 w:val="00000000000000000000"/>
    <w:charset w:val="86"/>
    <w:family w:val="modern"/>
    <w:pitch w:val="default"/>
    <w:sig w:usb0="00000000" w:usb1="00000000" w:usb2="0000001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简体">
    <w:altName w:val="方正黑体_GBK"/>
    <w:panose1 w:val="02010601030101010101"/>
    <w:charset w:val="00"/>
    <w:family w:val="auto"/>
    <w:pitch w:val="default"/>
    <w:sig w:usb0="00000000" w:usb1="00000000" w:usb2="00000000" w:usb3="00000000" w:csb0="00040000" w:csb1="00000000"/>
  </w:font>
  <w:font w:name="方正楷体简体">
    <w:altName w:val="方正楷体_GBK"/>
    <w:panose1 w:val="02010601030101010101"/>
    <w:charset w:val="00"/>
    <w:family w:val="auto"/>
    <w:pitch w:val="default"/>
    <w:sig w:usb0="00000000" w:usb1="00000000" w:usb2="00000000" w:usb3="00000000" w:csb0="00040000" w:csb1="0000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5C140">
    <w:pPr>
      <w:pStyle w:val="3"/>
      <w:framePr w:wrap="around" w:vAnchor="text" w:hAnchor="margin" w:xAlign="center" w:y="1"/>
      <w:rPr>
        <w:rStyle w:val="7"/>
        <w:rFonts w:ascii="宋体" w:hAnsi="宋体" w:eastAsia="宋体"/>
        <w:sz w:val="24"/>
        <w:szCs w:val="24"/>
      </w:rPr>
    </w:pPr>
    <w:r>
      <w:rPr>
        <w:rStyle w:val="7"/>
        <w:rFonts w:ascii="宋体" w:hAnsi="宋体" w:eastAsia="宋体"/>
        <w:sz w:val="24"/>
        <w:szCs w:val="24"/>
      </w:rPr>
      <w:fldChar w:fldCharType="begin"/>
    </w:r>
    <w:r>
      <w:rPr>
        <w:rStyle w:val="7"/>
        <w:rFonts w:ascii="宋体" w:hAnsi="宋体" w:eastAsia="宋体"/>
        <w:sz w:val="24"/>
        <w:szCs w:val="24"/>
      </w:rPr>
      <w:instrText xml:space="preserve">PAGE  </w:instrText>
    </w:r>
    <w:r>
      <w:rPr>
        <w:rStyle w:val="7"/>
        <w:rFonts w:ascii="宋体" w:hAnsi="宋体" w:eastAsia="宋体"/>
        <w:sz w:val="24"/>
        <w:szCs w:val="24"/>
      </w:rPr>
      <w:fldChar w:fldCharType="separate"/>
    </w:r>
    <w:r>
      <w:rPr>
        <w:rStyle w:val="7"/>
        <w:rFonts w:ascii="宋体" w:hAnsi="宋体" w:eastAsia="宋体"/>
        <w:sz w:val="24"/>
        <w:szCs w:val="24"/>
      </w:rPr>
      <w:t>- 3 -</w:t>
    </w:r>
    <w:r>
      <w:rPr>
        <w:rStyle w:val="7"/>
        <w:rFonts w:ascii="宋体" w:hAnsi="宋体" w:eastAsia="宋体"/>
        <w:sz w:val="24"/>
        <w:szCs w:val="24"/>
      </w:rPr>
      <w:fldChar w:fldCharType="end"/>
    </w:r>
  </w:p>
  <w:p w14:paraId="6EA37E34">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F17C4">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35AFC20D">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9C5F0">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714E49BE"/>
    <w:multiLevelType w:val="singleLevel"/>
    <w:tmpl w:val="714E49BE"/>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F4340E"/>
    <w:rsid w:val="0EF4340E"/>
    <w:rsid w:val="1FFA4C02"/>
    <w:rsid w:val="2FF6E7E9"/>
    <w:rsid w:val="3BDA2A82"/>
    <w:rsid w:val="4A6FBABD"/>
    <w:rsid w:val="69E677F1"/>
    <w:rsid w:val="6FEE198B"/>
    <w:rsid w:val="77532823"/>
    <w:rsid w:val="777EC6F9"/>
    <w:rsid w:val="7BF779D3"/>
    <w:rsid w:val="9F5B85E0"/>
    <w:rsid w:val="E6FB33CE"/>
    <w:rsid w:val="EB6CBBF2"/>
    <w:rsid w:val="F7DFAE92"/>
    <w:rsid w:val="FEFF2E85"/>
    <w:rsid w:val="FFCFE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3234</Words>
  <Characters>3564</Characters>
  <Lines>0</Lines>
  <Paragraphs>0</Paragraphs>
  <TotalTime>108</TotalTime>
  <ScaleCrop>false</ScaleCrop>
  <LinksUpToDate>false</LinksUpToDate>
  <CharactersWithSpaces>3616</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2025-01-28T11:06:00Z</dcterms:created>
  <dc:creator>山那边</dc:creator>
  <cp:lastModifiedBy>huawei</cp:lastModifiedBy>
  <dcterms:modified xsi:type="dcterms:W3CDTF">2026-03-18T12:27:44Z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87B5A1A2CF0033882DD4B769C40F9ADC_43</vt:lpwstr>
  </property>
  <property fmtid="{D5CDD505-2E9C-101B-9397-08002B2CF9AE}" pid="4" name="KSOTemplateDocerSaveRecord">
    <vt:lpwstr>eyJoZGlkIjoiOGY3ZTNjODYwZTBjNDFlMjFmMzBhZGUxNjBlMzg4Y2UiLCJ1c2VySWQiOiIxNDQ0MDc2MzA5In0=</vt:lpwstr>
  </property>
</Properties>
</file>